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3E71" w14:textId="77777777" w:rsidR="0053254D" w:rsidRPr="0053254D" w:rsidRDefault="0053254D" w:rsidP="00670BB8">
      <w:pPr>
        <w:rPr>
          <w:rFonts w:asciiTheme="minorHAnsi" w:hAnsiTheme="minorHAnsi"/>
        </w:rPr>
      </w:pPr>
    </w:p>
    <w:p w14:paraId="5598836D" w14:textId="77777777" w:rsidR="00670BB8" w:rsidRPr="0053254D" w:rsidRDefault="00670BB8" w:rsidP="00670BB8">
      <w:pPr>
        <w:spacing w:after="160" w:line="259" w:lineRule="auto"/>
        <w:ind w:firstLine="708"/>
        <w:jc w:val="both"/>
        <w:rPr>
          <w:rFonts w:asciiTheme="minorHAnsi" w:hAnsiTheme="minorHAnsi" w:cs="Calibri"/>
          <w:b/>
          <w:color w:val="000000"/>
          <w:sz w:val="22"/>
          <w:szCs w:val="22"/>
          <w:shd w:val="clear" w:color="auto" w:fill="FFFFFF"/>
        </w:rPr>
      </w:pPr>
      <w:r w:rsidRPr="0053254D">
        <w:rPr>
          <w:rFonts w:asciiTheme="minorHAnsi" w:hAnsiTheme="minorHAnsi" w:cs="Calibr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349DF91" wp14:editId="4E32A924">
            <wp:simplePos x="0" y="0"/>
            <wp:positionH relativeFrom="page">
              <wp:posOffset>1147445</wp:posOffset>
            </wp:positionH>
            <wp:positionV relativeFrom="paragraph">
              <wp:posOffset>222885</wp:posOffset>
            </wp:positionV>
            <wp:extent cx="768350" cy="254000"/>
            <wp:effectExtent l="0" t="0" r="0" b="0"/>
            <wp:wrapTight wrapText="bothSides">
              <wp:wrapPolygon edited="0">
                <wp:start x="0" y="0"/>
                <wp:lineTo x="0" y="19440"/>
                <wp:lineTo x="7498" y="19440"/>
                <wp:lineTo x="20886" y="16200"/>
                <wp:lineTo x="20886" y="0"/>
                <wp:lineTo x="0" y="0"/>
              </wp:wrapPolygon>
            </wp:wrapTight>
            <wp:docPr id="17" name="Рисунок 17" descr="Z:\Продажи\окте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Продажи\октел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54D">
        <w:rPr>
          <w:rFonts w:asciiTheme="minorHAnsi" w:hAnsiTheme="minorHAnsi" w:cs="Calibri"/>
          <w:b/>
          <w:color w:val="000000"/>
          <w:sz w:val="22"/>
          <w:szCs w:val="22"/>
          <w:shd w:val="clear" w:color="auto" w:fill="FFFFFF"/>
        </w:rPr>
        <w:t xml:space="preserve">Коммерческое предложение </w:t>
      </w:r>
      <w:r w:rsidRPr="0053254D">
        <w:rPr>
          <w:rFonts w:asciiTheme="minorHAnsi" w:hAnsiTheme="minorHAnsi" w:cs="Calibri"/>
          <w:b/>
          <w:sz w:val="22"/>
          <w:szCs w:val="22"/>
          <w:lang w:val="en-US"/>
        </w:rPr>
        <w:t>S</w:t>
      </w:r>
      <w:r w:rsidRPr="0053254D">
        <w:rPr>
          <w:rFonts w:asciiTheme="minorHAnsi" w:hAnsiTheme="minorHAnsi" w:cs="Calibri"/>
          <w:b/>
          <w:sz w:val="22"/>
          <w:szCs w:val="22"/>
        </w:rPr>
        <w:t>&amp;</w:t>
      </w:r>
      <w:r w:rsidRPr="0053254D">
        <w:rPr>
          <w:rFonts w:asciiTheme="minorHAnsi" w:hAnsiTheme="minorHAnsi" w:cs="Calibri"/>
          <w:b/>
          <w:sz w:val="22"/>
          <w:szCs w:val="22"/>
          <w:lang w:val="en-US"/>
        </w:rPr>
        <w:t>G</w:t>
      </w:r>
      <w:r w:rsidRPr="0053254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3254D">
        <w:rPr>
          <w:rFonts w:asciiTheme="minorHAnsi" w:hAnsiTheme="minorHAnsi" w:cs="Calibri"/>
          <w:b/>
          <w:sz w:val="22"/>
          <w:szCs w:val="22"/>
          <w:lang w:val="en-US"/>
        </w:rPr>
        <w:t>IT</w:t>
      </w:r>
      <w:r w:rsidRPr="0053254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3254D">
        <w:rPr>
          <w:rFonts w:asciiTheme="minorHAnsi" w:hAnsiTheme="minorHAnsi" w:cs="Calibri"/>
          <w:b/>
          <w:sz w:val="22"/>
          <w:szCs w:val="22"/>
          <w:lang w:val="en-US"/>
        </w:rPr>
        <w:t>Group</w:t>
      </w:r>
      <w:r w:rsidRPr="0053254D">
        <w:rPr>
          <w:rFonts w:asciiTheme="minorHAnsi" w:hAnsiTheme="minorHAnsi" w:cs="Calibri"/>
          <w:b/>
          <w:sz w:val="22"/>
          <w:szCs w:val="22"/>
        </w:rPr>
        <w:t xml:space="preserve">. </w:t>
      </w:r>
    </w:p>
    <w:p w14:paraId="56F6C430" w14:textId="77777777" w:rsidR="00670BB8" w:rsidRPr="005A0A9C" w:rsidRDefault="00670BB8" w:rsidP="00670BB8">
      <w:pPr>
        <w:spacing w:after="160" w:line="259" w:lineRule="auto"/>
        <w:ind w:firstLine="56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01138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- цифровая </w:t>
      </w:r>
      <w:r w:rsidRPr="0001138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программная система корпоративной IP-телефонии. Интегрируется в бизнес-процессы компании, повышает эффективность работы и усиливает контроль качества обслуживания клиентов. Включает полный функционал АТС, при этом возможности платформы не ограничены только организацией телефонной связи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…</w:t>
      </w:r>
      <w:r w:rsidRPr="00C4536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</w:t>
      </w:r>
      <w:hyperlink r:id="rId9" w:history="1">
        <w:r w:rsidRPr="00034C08">
          <w:rPr>
            <w:rStyle w:val="ab"/>
            <w:rFonts w:ascii="Calibri" w:hAnsi="Calibri" w:cs="Calibri"/>
            <w:sz w:val="22"/>
            <w:szCs w:val="22"/>
            <w:shd w:val="clear" w:color="auto" w:fill="FFFFFF"/>
            <w:lang w:val="en-US"/>
          </w:rPr>
          <w:t>https</w:t>
        </w:r>
        <w:r w:rsidRPr="005A0A9C">
          <w:rPr>
            <w:rStyle w:val="ab"/>
            <w:rFonts w:ascii="Calibri" w:hAnsi="Calibri" w:cs="Calibri"/>
            <w:sz w:val="22"/>
            <w:szCs w:val="22"/>
            <w:shd w:val="clear" w:color="auto" w:fill="FFFFFF"/>
          </w:rPr>
          <w:t>://</w:t>
        </w:r>
        <w:proofErr w:type="spellStart"/>
        <w:r w:rsidRPr="00034C08">
          <w:rPr>
            <w:rStyle w:val="ab"/>
            <w:rFonts w:ascii="Calibri" w:hAnsi="Calibri" w:cs="Calibri"/>
            <w:sz w:val="22"/>
            <w:szCs w:val="22"/>
            <w:shd w:val="clear" w:color="auto" w:fill="FFFFFF"/>
            <w:lang w:val="en-US"/>
          </w:rPr>
          <w:t>oktell</w:t>
        </w:r>
        <w:proofErr w:type="spellEnd"/>
        <w:r w:rsidRPr="005A0A9C">
          <w:rPr>
            <w:rStyle w:val="ab"/>
            <w:rFonts w:ascii="Calibri" w:hAnsi="Calibri" w:cs="Calibri"/>
            <w:sz w:val="22"/>
            <w:szCs w:val="22"/>
            <w:shd w:val="clear" w:color="auto" w:fill="FFFFFF"/>
          </w:rPr>
          <w:t>.</w:t>
        </w:r>
        <w:proofErr w:type="spellStart"/>
        <w:r w:rsidRPr="00034C08">
          <w:rPr>
            <w:rStyle w:val="ab"/>
            <w:rFonts w:ascii="Calibri" w:hAnsi="Calibri" w:cs="Calibri"/>
            <w:sz w:val="22"/>
            <w:szCs w:val="22"/>
            <w:shd w:val="clear" w:color="auto" w:fill="FFFFFF"/>
            <w:lang w:val="en-US"/>
          </w:rPr>
          <w:t>ru</w:t>
        </w:r>
        <w:proofErr w:type="spellEnd"/>
        <w:r w:rsidRPr="005A0A9C">
          <w:rPr>
            <w:rStyle w:val="ab"/>
            <w:rFonts w:ascii="Calibri" w:hAnsi="Calibri" w:cs="Calibri"/>
            <w:sz w:val="22"/>
            <w:szCs w:val="22"/>
            <w:shd w:val="clear" w:color="auto" w:fill="FFFFFF"/>
          </w:rPr>
          <w:t>/</w:t>
        </w:r>
        <w:proofErr w:type="spellStart"/>
        <w:r w:rsidRPr="00034C08">
          <w:rPr>
            <w:rStyle w:val="ab"/>
            <w:rFonts w:ascii="Calibri" w:hAnsi="Calibri" w:cs="Calibri"/>
            <w:sz w:val="22"/>
            <w:szCs w:val="22"/>
            <w:shd w:val="clear" w:color="auto" w:fill="FFFFFF"/>
            <w:lang w:val="en-US"/>
          </w:rPr>
          <w:t>callcenter</w:t>
        </w:r>
        <w:proofErr w:type="spellEnd"/>
        <w:r w:rsidRPr="005A0A9C">
          <w:rPr>
            <w:rStyle w:val="ab"/>
            <w:rFonts w:ascii="Calibri" w:hAnsi="Calibri" w:cs="Calibri"/>
            <w:sz w:val="22"/>
            <w:szCs w:val="22"/>
            <w:shd w:val="clear" w:color="auto" w:fill="FFFFFF"/>
          </w:rPr>
          <w:t>/</w:t>
        </w:r>
        <w:r w:rsidRPr="00034C08">
          <w:rPr>
            <w:rStyle w:val="ab"/>
            <w:rFonts w:ascii="Calibri" w:hAnsi="Calibri" w:cs="Calibri"/>
            <w:sz w:val="22"/>
            <w:szCs w:val="22"/>
            <w:shd w:val="clear" w:color="auto" w:fill="FFFFFF"/>
            <w:lang w:val="en-US"/>
          </w:rPr>
          <w:t>specs</w:t>
        </w:r>
        <w:r w:rsidRPr="005A0A9C">
          <w:rPr>
            <w:rStyle w:val="ab"/>
            <w:rFonts w:ascii="Calibri" w:hAnsi="Calibri" w:cs="Calibri"/>
            <w:sz w:val="22"/>
            <w:szCs w:val="22"/>
            <w:shd w:val="clear" w:color="auto" w:fill="FFFFFF"/>
          </w:rPr>
          <w:t>/</w:t>
        </w:r>
      </w:hyperlink>
      <w:r w:rsidRPr="005A0A9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53D14C3D" w14:textId="77777777" w:rsidR="00670BB8" w:rsidRDefault="00670BB8" w:rsidP="00670BB8">
      <w:pPr>
        <w:jc w:val="both"/>
        <w:rPr>
          <w:b/>
          <w:u w:val="single"/>
        </w:rPr>
      </w:pPr>
    </w:p>
    <w:p w14:paraId="1F66A218" w14:textId="77777777" w:rsidR="00670BB8" w:rsidRPr="00FE15A8" w:rsidRDefault="00670BB8" w:rsidP="00670BB8">
      <w:pPr>
        <w:jc w:val="both"/>
        <w:rPr>
          <w:rFonts w:asciiTheme="minorHAnsi" w:hAnsiTheme="minorHAnsi" w:cs="Calibri"/>
          <w:b/>
          <w:u w:val="single"/>
        </w:rPr>
      </w:pPr>
      <w:r w:rsidRPr="00FE15A8">
        <w:rPr>
          <w:rFonts w:asciiTheme="minorHAnsi" w:hAnsiTheme="minorHAnsi"/>
          <w:b/>
          <w:u w:val="single"/>
        </w:rPr>
        <w:t xml:space="preserve">Возможности </w:t>
      </w:r>
      <w:r w:rsidRPr="00FE15A8">
        <w:rPr>
          <w:rFonts w:asciiTheme="minorHAnsi" w:hAnsiTheme="minorHAnsi" w:cs="Calibri"/>
          <w:b/>
          <w:u w:val="single"/>
        </w:rPr>
        <w:t>программно-аппаратного комплекса</w:t>
      </w:r>
      <w:r w:rsidRPr="00FE15A8">
        <w:rPr>
          <w:rFonts w:asciiTheme="minorHAnsi" w:hAnsiTheme="minorHAnsi" w:cs="Calibri"/>
          <w:b/>
          <w:color w:val="FF0000"/>
          <w:u w:val="single"/>
        </w:rPr>
        <w:t xml:space="preserve"> </w:t>
      </w:r>
      <w:r w:rsidRPr="00FE15A8">
        <w:rPr>
          <w:rFonts w:asciiTheme="minorHAnsi" w:hAnsiTheme="minorHAnsi" w:cs="Calibri"/>
          <w:b/>
          <w:color w:val="FF0000"/>
          <w:u w:val="single"/>
          <w:lang w:val="en-US"/>
        </w:rPr>
        <w:t>Oktell</w:t>
      </w:r>
      <w:r w:rsidRPr="00FE15A8">
        <w:rPr>
          <w:rFonts w:asciiTheme="minorHAnsi" w:hAnsiTheme="minorHAnsi" w:cs="Calibri"/>
          <w:b/>
          <w:u w:val="single"/>
        </w:rPr>
        <w:t>:</w:t>
      </w:r>
    </w:p>
    <w:p w14:paraId="3F6535B4" w14:textId="77777777" w:rsidR="00670BB8" w:rsidRPr="00C57626" w:rsidRDefault="00670BB8" w:rsidP="00670BB8">
      <w:pPr>
        <w:ind w:firstLine="708"/>
        <w:jc w:val="both"/>
        <w:rPr>
          <w:rFonts w:asciiTheme="minorHAnsi" w:hAnsiTheme="minorHAnsi" w:cs="Calibri"/>
        </w:rPr>
      </w:pPr>
    </w:p>
    <w:p w14:paraId="28CA2311" w14:textId="77777777" w:rsidR="00670BB8" w:rsidRPr="00C57626" w:rsidRDefault="00670BB8" w:rsidP="00670BB8">
      <w:pPr>
        <w:ind w:firstLine="708"/>
        <w:jc w:val="both"/>
        <w:rPr>
          <w:rFonts w:asciiTheme="minorHAnsi" w:hAnsiTheme="minorHAnsi" w:cs="Calibri"/>
        </w:rPr>
      </w:pPr>
      <w:r w:rsidRPr="00C57626">
        <w:rPr>
          <w:rFonts w:asciiTheme="minorHAnsi" w:hAnsiTheme="minorHAnsi" w:cs="Calibri"/>
        </w:rPr>
        <w:t>Вы можете звонить в Ваши филиалы и офисы в любой точке мира</w:t>
      </w:r>
      <w:r w:rsidRPr="00C57626">
        <w:rPr>
          <w:rFonts w:asciiTheme="minorHAnsi" w:hAnsiTheme="minorHAnsi" w:cs="Calibri"/>
          <w:b/>
        </w:rPr>
        <w:t xml:space="preserve"> бесплатно</w:t>
      </w:r>
      <w:r w:rsidRPr="00C57626">
        <w:rPr>
          <w:rFonts w:asciiTheme="minorHAnsi" w:hAnsiTheme="minorHAnsi" w:cs="Calibri"/>
        </w:rPr>
        <w:t xml:space="preserve"> и неограниченно по </w:t>
      </w:r>
      <w:r w:rsidRPr="00C57626">
        <w:rPr>
          <w:rFonts w:asciiTheme="minorHAnsi" w:hAnsiTheme="minorHAnsi" w:cs="Calibri"/>
          <w:b/>
        </w:rPr>
        <w:t xml:space="preserve">внутренним </w:t>
      </w:r>
      <w:r w:rsidRPr="00C57626">
        <w:rPr>
          <w:rFonts w:asciiTheme="minorHAnsi" w:hAnsiTheme="minorHAnsi" w:cs="Calibri"/>
        </w:rPr>
        <w:t xml:space="preserve">номерам Вашей компании. </w:t>
      </w:r>
    </w:p>
    <w:p w14:paraId="6DB0137F" w14:textId="77777777" w:rsidR="00670BB8" w:rsidRPr="00FE15A8" w:rsidRDefault="00670BB8" w:rsidP="00670BB8">
      <w:pPr>
        <w:ind w:firstLine="708"/>
        <w:jc w:val="both"/>
        <w:rPr>
          <w:rFonts w:asciiTheme="minorHAnsi" w:hAnsiTheme="minorHAnsi" w:cs="Calibri"/>
          <w:b/>
        </w:rPr>
      </w:pPr>
      <w:r w:rsidRPr="00C57626">
        <w:rPr>
          <w:rFonts w:asciiTheme="minorHAnsi" w:hAnsiTheme="minorHAnsi" w:cs="Calibri"/>
        </w:rPr>
        <w:t xml:space="preserve">Связь чистая и четкая, без задержек и без дополнительных кодово-цифровых номеров. </w:t>
      </w:r>
      <w:r w:rsidRPr="00FE15A8">
        <w:rPr>
          <w:rFonts w:asciiTheme="minorHAnsi" w:hAnsiTheme="minorHAnsi" w:cs="Calibri"/>
          <w:b/>
        </w:rPr>
        <w:t>Только короткий трехзначный номер Вашего сотрудника, где бы он ни находился…</w:t>
      </w:r>
    </w:p>
    <w:p w14:paraId="16E8E48D" w14:textId="77777777" w:rsidR="00670BB8" w:rsidRDefault="00670BB8" w:rsidP="00670BB8">
      <w:pPr>
        <w:ind w:left="709" w:hanging="709"/>
        <w:rPr>
          <w:rFonts w:asciiTheme="minorHAnsi" w:hAnsiTheme="minorHAnsi" w:cs="Calibri"/>
        </w:rPr>
      </w:pPr>
    </w:p>
    <w:p w14:paraId="7F94C0F9" w14:textId="77777777" w:rsidR="00670BB8" w:rsidRPr="00C57626" w:rsidRDefault="00670BB8" w:rsidP="00670BB8">
      <w:pPr>
        <w:ind w:left="709" w:hanging="709"/>
        <w:rPr>
          <w:rFonts w:asciiTheme="minorHAnsi" w:hAnsiTheme="minorHAnsi" w:cs="Calibri"/>
        </w:rPr>
      </w:pPr>
      <w:r w:rsidRPr="00C57626">
        <w:rPr>
          <w:rFonts w:asciiTheme="minorHAnsi" w:hAnsiTheme="minorHAnsi" w:cs="Calibri"/>
        </w:rPr>
        <w:t>Международная связь на городские и мобильные – по выгодным тарифам от нашего провайдера:</w:t>
      </w:r>
    </w:p>
    <w:p w14:paraId="08BC02CD" w14:textId="77777777" w:rsidR="00670BB8" w:rsidRPr="00C57626" w:rsidRDefault="00670BB8" w:rsidP="00670BB8">
      <w:pPr>
        <w:ind w:left="709" w:hanging="709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2FC42D25" w14:textId="77777777" w:rsidR="00670BB8" w:rsidRPr="00C57626" w:rsidRDefault="00670BB8" w:rsidP="00670BB8">
      <w:pPr>
        <w:ind w:left="709" w:hanging="709"/>
        <w:rPr>
          <w:rFonts w:asciiTheme="minorHAnsi" w:hAnsiTheme="minorHAnsi" w:cs="Calibri"/>
        </w:rPr>
      </w:pPr>
      <w:r w:rsidRPr="00C57626">
        <w:rPr>
          <w:rFonts w:asciiTheme="minorHAnsi" w:hAnsiTheme="minorHAnsi" w:cs="Tahoma"/>
          <w:b/>
          <w:i/>
          <w:sz w:val="22"/>
          <w:szCs w:val="22"/>
          <w:u w:val="single"/>
        </w:rPr>
        <w:t>Цены за минуту звонка:</w:t>
      </w:r>
      <w:r w:rsidRPr="00C57626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C57626">
        <w:rPr>
          <w:rFonts w:asciiTheme="minorHAnsi" w:hAnsiTheme="minorHAnsi" w:cs="Tahoma"/>
          <w:color w:val="FF0000"/>
          <w:sz w:val="22"/>
          <w:szCs w:val="22"/>
        </w:rPr>
        <w:t xml:space="preserve">Казахстан – </w:t>
      </w:r>
      <w:r w:rsidRPr="00C57626">
        <w:rPr>
          <w:rFonts w:asciiTheme="minorHAnsi" w:hAnsiTheme="minorHAnsi" w:cs="Tahoma"/>
          <w:sz w:val="22"/>
          <w:szCs w:val="22"/>
        </w:rPr>
        <w:t xml:space="preserve">от </w:t>
      </w:r>
      <w:r w:rsidRPr="00C57626">
        <w:rPr>
          <w:rFonts w:asciiTheme="minorHAnsi" w:hAnsiTheme="minorHAnsi" w:cs="Tahoma"/>
          <w:b/>
          <w:sz w:val="22"/>
          <w:szCs w:val="22"/>
        </w:rPr>
        <w:t>0,5</w:t>
      </w:r>
      <w:r w:rsidRPr="00C57626">
        <w:rPr>
          <w:rFonts w:asciiTheme="minorHAnsi" w:hAnsiTheme="minorHAnsi" w:cs="Tahoma"/>
          <w:sz w:val="22"/>
          <w:szCs w:val="22"/>
        </w:rPr>
        <w:t xml:space="preserve">  </w:t>
      </w:r>
      <w:proofErr w:type="spellStart"/>
      <w:r w:rsidRPr="00C57626">
        <w:rPr>
          <w:rFonts w:asciiTheme="minorHAnsi" w:hAnsiTheme="minorHAnsi" w:cs="Tahoma"/>
          <w:sz w:val="22"/>
          <w:szCs w:val="22"/>
        </w:rPr>
        <w:t>тнг</w:t>
      </w:r>
      <w:proofErr w:type="spellEnd"/>
      <w:r w:rsidRPr="00C57626">
        <w:rPr>
          <w:rFonts w:asciiTheme="minorHAnsi" w:hAnsiTheme="minorHAnsi" w:cs="Tahoma"/>
          <w:color w:val="FF0000"/>
          <w:sz w:val="22"/>
          <w:szCs w:val="22"/>
        </w:rPr>
        <w:t xml:space="preserve">,  Китай – </w:t>
      </w:r>
      <w:r w:rsidRPr="00C57626">
        <w:rPr>
          <w:rFonts w:asciiTheme="minorHAnsi" w:hAnsiTheme="minorHAnsi" w:cs="Tahoma"/>
          <w:b/>
          <w:sz w:val="22"/>
          <w:szCs w:val="22"/>
        </w:rPr>
        <w:t>1,64</w:t>
      </w:r>
      <w:r w:rsidRPr="00C5762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C57626">
        <w:rPr>
          <w:rFonts w:asciiTheme="minorHAnsi" w:hAnsiTheme="minorHAnsi" w:cs="Tahoma"/>
          <w:sz w:val="22"/>
          <w:szCs w:val="22"/>
        </w:rPr>
        <w:t>тнг</w:t>
      </w:r>
      <w:proofErr w:type="spellEnd"/>
      <w:r w:rsidRPr="00C57626">
        <w:rPr>
          <w:rFonts w:asciiTheme="minorHAnsi" w:hAnsiTheme="minorHAnsi" w:cs="Tahoma"/>
          <w:color w:val="FF0000"/>
          <w:sz w:val="22"/>
          <w:szCs w:val="22"/>
        </w:rPr>
        <w:t>,  США – от</w:t>
      </w:r>
      <w:r w:rsidRPr="00C57626">
        <w:rPr>
          <w:rFonts w:asciiTheme="minorHAnsi" w:hAnsiTheme="minorHAnsi" w:cs="Tahoma"/>
          <w:sz w:val="22"/>
          <w:szCs w:val="22"/>
        </w:rPr>
        <w:t xml:space="preserve"> </w:t>
      </w:r>
      <w:r w:rsidRPr="00C57626">
        <w:rPr>
          <w:rFonts w:asciiTheme="minorHAnsi" w:hAnsiTheme="minorHAnsi" w:cs="Tahoma"/>
          <w:b/>
          <w:sz w:val="22"/>
          <w:szCs w:val="22"/>
        </w:rPr>
        <w:t>1,76</w:t>
      </w:r>
      <w:r w:rsidRPr="00C5762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C57626">
        <w:rPr>
          <w:rFonts w:asciiTheme="minorHAnsi" w:hAnsiTheme="minorHAnsi" w:cs="Tahoma"/>
          <w:sz w:val="22"/>
          <w:szCs w:val="22"/>
        </w:rPr>
        <w:t>тнг</w:t>
      </w:r>
      <w:proofErr w:type="spellEnd"/>
      <w:r w:rsidRPr="00C57626">
        <w:rPr>
          <w:rFonts w:asciiTheme="minorHAnsi" w:hAnsiTheme="minorHAnsi" w:cs="Tahoma"/>
          <w:color w:val="FF0000"/>
          <w:sz w:val="22"/>
          <w:szCs w:val="22"/>
        </w:rPr>
        <w:t xml:space="preserve">,  Россия – от </w:t>
      </w:r>
      <w:r w:rsidRPr="00C57626">
        <w:rPr>
          <w:rFonts w:asciiTheme="minorHAnsi" w:hAnsiTheme="minorHAnsi" w:cs="Tahoma"/>
          <w:b/>
          <w:sz w:val="22"/>
          <w:szCs w:val="22"/>
        </w:rPr>
        <w:t>1,24</w:t>
      </w:r>
      <w:r w:rsidRPr="00C5762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C57626">
        <w:rPr>
          <w:rFonts w:asciiTheme="minorHAnsi" w:hAnsiTheme="minorHAnsi" w:cs="Tahoma"/>
          <w:sz w:val="22"/>
          <w:szCs w:val="22"/>
        </w:rPr>
        <w:t>тнг</w:t>
      </w:r>
      <w:proofErr w:type="spellEnd"/>
      <w:r w:rsidRPr="00C57626">
        <w:rPr>
          <w:rFonts w:asciiTheme="minorHAnsi" w:hAnsiTheme="minorHAnsi" w:cs="Tahoma"/>
          <w:color w:val="FF0000"/>
          <w:sz w:val="22"/>
          <w:szCs w:val="22"/>
        </w:rPr>
        <w:t xml:space="preserve">,  Москва, С-Петербург – </w:t>
      </w:r>
      <w:r w:rsidRPr="00C57626">
        <w:rPr>
          <w:rFonts w:asciiTheme="minorHAnsi" w:hAnsiTheme="minorHAnsi" w:cs="Tahoma"/>
          <w:b/>
          <w:sz w:val="22"/>
          <w:szCs w:val="22"/>
        </w:rPr>
        <w:t>1,24</w:t>
      </w:r>
      <w:r w:rsidRPr="00C57626">
        <w:rPr>
          <w:rFonts w:asciiTheme="minorHAnsi" w:hAnsiTheme="minorHAnsi" w:cs="Tahoma"/>
          <w:sz w:val="22"/>
          <w:szCs w:val="22"/>
        </w:rPr>
        <w:t xml:space="preserve">  </w:t>
      </w:r>
      <w:proofErr w:type="spellStart"/>
      <w:r w:rsidRPr="00C57626">
        <w:rPr>
          <w:rFonts w:asciiTheme="minorHAnsi" w:hAnsiTheme="minorHAnsi" w:cs="Tahoma"/>
          <w:sz w:val="22"/>
          <w:szCs w:val="22"/>
        </w:rPr>
        <w:t>тнг</w:t>
      </w:r>
      <w:proofErr w:type="spellEnd"/>
      <w:r w:rsidRPr="00C57626">
        <w:rPr>
          <w:rFonts w:asciiTheme="minorHAnsi" w:hAnsiTheme="minorHAnsi" w:cs="Tahoma"/>
          <w:color w:val="FF0000"/>
          <w:sz w:val="22"/>
          <w:szCs w:val="22"/>
        </w:rPr>
        <w:t xml:space="preserve">,  Турция – </w:t>
      </w:r>
      <w:r w:rsidRPr="00C57626">
        <w:rPr>
          <w:rFonts w:asciiTheme="minorHAnsi" w:hAnsiTheme="minorHAnsi" w:cs="Tahoma"/>
          <w:b/>
          <w:sz w:val="22"/>
          <w:szCs w:val="22"/>
        </w:rPr>
        <w:t>4,84</w:t>
      </w:r>
      <w:r w:rsidRPr="00C5762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C57626">
        <w:rPr>
          <w:rFonts w:asciiTheme="minorHAnsi" w:hAnsiTheme="minorHAnsi" w:cs="Tahoma"/>
          <w:sz w:val="22"/>
          <w:szCs w:val="22"/>
        </w:rPr>
        <w:t>тнг</w:t>
      </w:r>
      <w:proofErr w:type="spellEnd"/>
      <w:r w:rsidRPr="00C57626">
        <w:rPr>
          <w:rFonts w:asciiTheme="minorHAnsi" w:hAnsiTheme="minorHAnsi" w:cs="Tahoma"/>
          <w:sz w:val="22"/>
          <w:szCs w:val="22"/>
        </w:rPr>
        <w:t xml:space="preserve">,  </w:t>
      </w:r>
      <w:r w:rsidRPr="00C57626">
        <w:rPr>
          <w:rFonts w:asciiTheme="minorHAnsi" w:hAnsiTheme="minorHAnsi" w:cs="Tahoma"/>
          <w:color w:val="FF0000"/>
          <w:sz w:val="22"/>
          <w:szCs w:val="22"/>
        </w:rPr>
        <w:t>Великобритания</w:t>
      </w:r>
      <w:r w:rsidRPr="00C57626">
        <w:rPr>
          <w:rFonts w:asciiTheme="minorHAnsi" w:hAnsiTheme="minorHAnsi" w:cs="Tahoma"/>
          <w:color w:val="FF0000"/>
        </w:rPr>
        <w:t xml:space="preserve">, </w:t>
      </w:r>
      <w:r w:rsidRPr="00C57626">
        <w:rPr>
          <w:rFonts w:asciiTheme="minorHAnsi" w:hAnsiTheme="minorHAnsi" w:cs="Tahoma"/>
          <w:color w:val="FF0000"/>
          <w:sz w:val="22"/>
          <w:szCs w:val="22"/>
        </w:rPr>
        <w:t xml:space="preserve">Франция, Италия, Израиль, Испания, Германия, Нидерланды  – от </w:t>
      </w:r>
      <w:r w:rsidRPr="00C57626">
        <w:rPr>
          <w:rFonts w:asciiTheme="minorHAnsi" w:hAnsiTheme="minorHAnsi" w:cs="Tahoma"/>
          <w:b/>
          <w:sz w:val="22"/>
          <w:szCs w:val="22"/>
        </w:rPr>
        <w:t>1,5</w:t>
      </w:r>
      <w:r w:rsidRPr="00C5762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C57626">
        <w:rPr>
          <w:rFonts w:asciiTheme="minorHAnsi" w:hAnsiTheme="minorHAnsi" w:cs="Tahoma"/>
          <w:sz w:val="22"/>
          <w:szCs w:val="22"/>
        </w:rPr>
        <w:t>тнг</w:t>
      </w:r>
      <w:proofErr w:type="spellEnd"/>
      <w:r w:rsidRPr="00C57626">
        <w:rPr>
          <w:rFonts w:asciiTheme="minorHAnsi" w:hAnsiTheme="minorHAnsi" w:cs="Tahoma"/>
          <w:color w:val="FF0000"/>
          <w:sz w:val="22"/>
          <w:szCs w:val="22"/>
        </w:rPr>
        <w:t>,</w:t>
      </w:r>
      <w:r w:rsidRPr="00C57626">
        <w:rPr>
          <w:rFonts w:asciiTheme="minorHAnsi" w:hAnsiTheme="minorHAnsi" w:cs="Tahoma"/>
          <w:color w:val="FF0000"/>
        </w:rPr>
        <w:t xml:space="preserve"> </w:t>
      </w:r>
      <w:r w:rsidRPr="00C57626">
        <w:rPr>
          <w:rFonts w:asciiTheme="minorHAnsi" w:hAnsiTheme="minorHAnsi" w:cs="Tahoma"/>
          <w:color w:val="FF0000"/>
          <w:sz w:val="22"/>
          <w:szCs w:val="22"/>
        </w:rPr>
        <w:t xml:space="preserve"> Египет – </w:t>
      </w:r>
      <w:r w:rsidRPr="00C57626">
        <w:rPr>
          <w:rFonts w:asciiTheme="minorHAnsi" w:hAnsiTheme="minorHAnsi" w:cs="Tahoma"/>
          <w:b/>
          <w:sz w:val="22"/>
          <w:szCs w:val="22"/>
        </w:rPr>
        <w:t>10,7</w:t>
      </w:r>
      <w:r w:rsidRPr="00C57626">
        <w:rPr>
          <w:rFonts w:asciiTheme="minorHAnsi" w:hAnsiTheme="minorHAnsi" w:cs="Tahoma"/>
        </w:rPr>
        <w:t xml:space="preserve"> </w:t>
      </w:r>
      <w:proofErr w:type="spellStart"/>
      <w:r w:rsidRPr="00C57626">
        <w:rPr>
          <w:rFonts w:asciiTheme="minorHAnsi" w:hAnsiTheme="minorHAnsi" w:cs="Tahoma"/>
        </w:rPr>
        <w:t>тнг</w:t>
      </w:r>
      <w:proofErr w:type="spellEnd"/>
      <w:r w:rsidRPr="00C57626">
        <w:rPr>
          <w:rFonts w:asciiTheme="minorHAnsi" w:hAnsiTheme="minorHAnsi" w:cs="Calibri"/>
          <w:i/>
          <w:color w:val="FF0000"/>
        </w:rPr>
        <w:t>).</w:t>
      </w:r>
      <w:r w:rsidRPr="00C57626">
        <w:rPr>
          <w:rFonts w:asciiTheme="minorHAnsi" w:hAnsiTheme="minorHAnsi" w:cs="Calibri"/>
          <w:color w:val="FF0000"/>
        </w:rPr>
        <w:t xml:space="preserve"> </w:t>
      </w:r>
    </w:p>
    <w:p w14:paraId="1404A089" w14:textId="77777777" w:rsidR="00670BB8" w:rsidRPr="00C57626" w:rsidRDefault="00670BB8" w:rsidP="00670BB8">
      <w:pPr>
        <w:jc w:val="both"/>
        <w:rPr>
          <w:rFonts w:asciiTheme="minorHAnsi" w:hAnsiTheme="minorHAnsi" w:cs="Calibri"/>
          <w:b/>
          <w:u w:val="single"/>
        </w:rPr>
      </w:pPr>
    </w:p>
    <w:p w14:paraId="108F752C" w14:textId="77777777" w:rsidR="00670BB8" w:rsidRDefault="00670BB8" w:rsidP="00670BB8">
      <w:pPr>
        <w:jc w:val="both"/>
        <w:rPr>
          <w:rFonts w:asciiTheme="minorHAnsi" w:hAnsiTheme="minorHAnsi" w:cs="Calibri"/>
          <w:b/>
          <w:u w:val="single"/>
        </w:rPr>
      </w:pPr>
      <w:r w:rsidRPr="00FE15A8">
        <w:rPr>
          <w:rFonts w:asciiTheme="minorHAnsi" w:hAnsiTheme="minorHAnsi" w:cs="Calibri"/>
          <w:b/>
          <w:u w:val="single"/>
        </w:rPr>
        <w:t xml:space="preserve">Полный </w:t>
      </w:r>
      <w:r w:rsidRPr="00FE15A8">
        <w:rPr>
          <w:rFonts w:asciiTheme="minorHAnsi" w:hAnsiTheme="minorHAnsi" w:cs="Calibri"/>
          <w:b/>
          <w:i/>
          <w:u w:val="single"/>
        </w:rPr>
        <w:t>удаленный контроль</w:t>
      </w:r>
      <w:r w:rsidRPr="00FE15A8">
        <w:rPr>
          <w:rFonts w:asciiTheme="minorHAnsi" w:hAnsiTheme="minorHAnsi" w:cs="Calibri"/>
          <w:b/>
          <w:u w:val="single"/>
        </w:rPr>
        <w:t xml:space="preserve"> звонков с </w:t>
      </w:r>
      <w:r>
        <w:rPr>
          <w:rFonts w:asciiTheme="minorHAnsi" w:hAnsiTheme="minorHAnsi" w:cs="Calibri"/>
          <w:b/>
          <w:u w:val="single"/>
        </w:rPr>
        <w:t xml:space="preserve">функцией </w:t>
      </w:r>
      <w:r w:rsidRPr="00FE15A8">
        <w:rPr>
          <w:rFonts w:asciiTheme="minorHAnsi" w:hAnsiTheme="minorHAnsi" w:cs="Calibri"/>
          <w:b/>
          <w:u w:val="single"/>
        </w:rPr>
        <w:t>запис</w:t>
      </w:r>
      <w:r>
        <w:rPr>
          <w:rFonts w:asciiTheme="minorHAnsi" w:hAnsiTheme="minorHAnsi" w:cs="Calibri"/>
          <w:b/>
          <w:u w:val="single"/>
        </w:rPr>
        <w:t>и</w:t>
      </w:r>
      <w:r w:rsidRPr="00FE15A8">
        <w:rPr>
          <w:rFonts w:asciiTheme="minorHAnsi" w:hAnsiTheme="minorHAnsi" w:cs="Calibri"/>
          <w:b/>
          <w:u w:val="single"/>
        </w:rPr>
        <w:t xml:space="preserve"> разговора.</w:t>
      </w:r>
    </w:p>
    <w:p w14:paraId="6A8EE4CF" w14:textId="77777777" w:rsidR="00670BB8" w:rsidRPr="00FE15A8" w:rsidRDefault="00670BB8" w:rsidP="00670BB8">
      <w:pPr>
        <w:jc w:val="both"/>
        <w:rPr>
          <w:rFonts w:asciiTheme="minorHAnsi" w:hAnsiTheme="minorHAnsi" w:cs="Calibri"/>
          <w:b/>
          <w:u w:val="single"/>
        </w:rPr>
      </w:pPr>
    </w:p>
    <w:p w14:paraId="06ECD283" w14:textId="77777777" w:rsidR="00670BB8" w:rsidRPr="00C57626" w:rsidRDefault="00670BB8" w:rsidP="00670BB8">
      <w:pPr>
        <w:ind w:firstLine="708"/>
        <w:jc w:val="both"/>
        <w:rPr>
          <w:rFonts w:asciiTheme="minorHAnsi" w:hAnsiTheme="minorHAnsi" w:cs="Calibri"/>
        </w:rPr>
      </w:pPr>
      <w:r w:rsidRPr="00C57626">
        <w:rPr>
          <w:rFonts w:asciiTheme="minorHAnsi" w:hAnsiTheme="minorHAnsi" w:cs="Calibri"/>
        </w:rPr>
        <w:t xml:space="preserve">Неограниченные возможности по комбинированию связи на выбранных направлениях и переадресации на нужных сотрудников. </w:t>
      </w:r>
      <w:r w:rsidRPr="00C57626">
        <w:rPr>
          <w:rFonts w:asciiTheme="minorHAnsi" w:hAnsiTheme="minorHAnsi" w:cs="Calibri"/>
          <w:lang w:val="en-US"/>
        </w:rPr>
        <w:t>VIP</w:t>
      </w:r>
      <w:r w:rsidRPr="00C57626">
        <w:rPr>
          <w:rFonts w:asciiTheme="minorHAnsi" w:hAnsiTheme="minorHAnsi" w:cs="Calibri"/>
        </w:rPr>
        <w:t>-приоритеты. Автодозвон. Авто рассылка СМС. Интеллектуальное меню с голосовым распознаванием. Конференцсвязь. Работа из любого браузера, планшета, мобильного.  Многое другое…</w:t>
      </w:r>
    </w:p>
    <w:p w14:paraId="4654A1FD" w14:textId="28C80CBB" w:rsidR="00670BB8" w:rsidRPr="00C57626" w:rsidRDefault="00670BB8" w:rsidP="00670BB8">
      <w:pPr>
        <w:ind w:firstLine="708"/>
        <w:rPr>
          <w:rFonts w:asciiTheme="minorHAnsi" w:hAnsiTheme="minorHAnsi" w:cs="Calibri"/>
        </w:rPr>
      </w:pPr>
      <w:r w:rsidRPr="00C57626">
        <w:rPr>
          <w:rFonts w:asciiTheme="minorHAnsi" w:hAnsiTheme="minorHAnsi" w:cs="Calibri"/>
        </w:rPr>
        <w:t xml:space="preserve">Стоимость – от 700 тенге в месяц на каждого сотрудника, где бы он ни находился (решения выгодны даже для малого количества </w:t>
      </w:r>
      <w:r w:rsidR="0053254D">
        <w:rPr>
          <w:rFonts w:asciiTheme="minorHAnsi" w:hAnsiTheme="minorHAnsi" w:cs="Calibri"/>
        </w:rPr>
        <w:t>абонент</w:t>
      </w:r>
      <w:r w:rsidRPr="00C57626">
        <w:rPr>
          <w:rFonts w:asciiTheme="minorHAnsi" w:hAnsiTheme="minorHAnsi" w:cs="Calibri"/>
        </w:rPr>
        <w:t xml:space="preserve">ов). </w:t>
      </w:r>
      <w:r w:rsidRPr="0053254D">
        <w:rPr>
          <w:rFonts w:asciiTheme="minorHAnsi" w:hAnsiTheme="minorHAnsi" w:cs="Calibri"/>
          <w:b/>
        </w:rPr>
        <w:t>Абсолютно конкурентоспособные цены</w:t>
      </w:r>
      <w:r w:rsidRPr="00C57626">
        <w:rPr>
          <w:rFonts w:asciiTheme="minorHAnsi" w:hAnsiTheme="minorHAnsi" w:cs="Calibri"/>
        </w:rPr>
        <w:t>.</w:t>
      </w:r>
    </w:p>
    <w:p w14:paraId="37D73BCE" w14:textId="77777777" w:rsidR="00670BB8" w:rsidRPr="00C57626" w:rsidRDefault="00670BB8" w:rsidP="00670BB8">
      <w:pPr>
        <w:rPr>
          <w:rFonts w:asciiTheme="minorHAnsi" w:hAnsiTheme="minorHAnsi" w:cs="Calibri"/>
          <w:b/>
        </w:rPr>
      </w:pPr>
    </w:p>
    <w:p w14:paraId="571E1FF5" w14:textId="77777777" w:rsidR="00670BB8" w:rsidRPr="00C57626" w:rsidRDefault="00670BB8" w:rsidP="00670BB8">
      <w:pPr>
        <w:rPr>
          <w:rFonts w:asciiTheme="minorHAnsi" w:hAnsiTheme="minorHAnsi" w:cs="Calibri"/>
          <w:b/>
          <w:u w:val="single"/>
        </w:rPr>
      </w:pPr>
      <w:r w:rsidRPr="00C57626">
        <w:rPr>
          <w:rFonts w:asciiTheme="minorHAnsi" w:hAnsiTheme="minorHAnsi" w:cs="Calibri"/>
          <w:b/>
        </w:rPr>
        <w:t xml:space="preserve">Вы можете узнать все функциональные возможности </w:t>
      </w:r>
      <w:r w:rsidRPr="00C57626">
        <w:rPr>
          <w:rFonts w:asciiTheme="minorHAnsi" w:hAnsiTheme="minorHAnsi" w:cs="Calibri"/>
          <w:b/>
          <w:color w:val="FF0000"/>
        </w:rPr>
        <w:t xml:space="preserve">АТС и </w:t>
      </w:r>
      <w:r w:rsidRPr="00C57626">
        <w:rPr>
          <w:rFonts w:asciiTheme="minorHAnsi" w:hAnsiTheme="minorHAnsi" w:cs="Calibri"/>
          <w:b/>
          <w:color w:val="FF0000"/>
          <w:lang w:val="en-US"/>
        </w:rPr>
        <w:t>Call</w:t>
      </w:r>
      <w:r w:rsidRPr="00C57626">
        <w:rPr>
          <w:rFonts w:asciiTheme="minorHAnsi" w:hAnsiTheme="minorHAnsi" w:cs="Calibri"/>
          <w:b/>
          <w:color w:val="FF0000"/>
        </w:rPr>
        <w:t xml:space="preserve">-центра </w:t>
      </w:r>
      <w:r w:rsidRPr="00C57626">
        <w:rPr>
          <w:rFonts w:asciiTheme="minorHAnsi" w:hAnsiTheme="minorHAnsi" w:cs="Calibri"/>
          <w:b/>
          <w:color w:val="FF0000"/>
          <w:lang w:val="en-US"/>
        </w:rPr>
        <w:t>Oktell</w:t>
      </w:r>
      <w:r w:rsidRPr="00C57626">
        <w:rPr>
          <w:rFonts w:asciiTheme="minorHAnsi" w:hAnsiTheme="minorHAnsi" w:cs="Calibri"/>
          <w:b/>
          <w:color w:val="FF0000"/>
        </w:rPr>
        <w:t xml:space="preserve"> </w:t>
      </w:r>
      <w:r w:rsidRPr="00C57626">
        <w:rPr>
          <w:rFonts w:asciiTheme="minorHAnsi" w:hAnsiTheme="minorHAnsi" w:cs="Calibri"/>
          <w:b/>
        </w:rPr>
        <w:t xml:space="preserve">и увидеть отзывы </w:t>
      </w:r>
      <w:r w:rsidRPr="00C57626">
        <w:rPr>
          <w:rFonts w:asciiTheme="minorHAnsi" w:hAnsiTheme="minorHAnsi" w:cs="Calibri"/>
          <w:b/>
          <w:u w:val="single"/>
        </w:rPr>
        <w:t xml:space="preserve">крупных компаний и банков об нашем ПО на официальном сайте компании </w:t>
      </w:r>
      <w:r w:rsidRPr="00C57626">
        <w:rPr>
          <w:rFonts w:asciiTheme="minorHAnsi" w:hAnsiTheme="minorHAnsi" w:cs="Calibri"/>
          <w:b/>
          <w:color w:val="FF0000"/>
          <w:u w:val="single"/>
          <w:lang w:val="en-US"/>
        </w:rPr>
        <w:t>Oktell</w:t>
      </w:r>
      <w:r w:rsidRPr="00C57626">
        <w:rPr>
          <w:rFonts w:asciiTheme="minorHAnsi" w:hAnsiTheme="minorHAnsi" w:cs="Calibri"/>
          <w:b/>
          <w:color w:val="FF0000"/>
          <w:u w:val="single"/>
        </w:rPr>
        <w:t>.</w:t>
      </w:r>
      <w:proofErr w:type="spellStart"/>
      <w:r w:rsidRPr="00C57626">
        <w:rPr>
          <w:rFonts w:asciiTheme="minorHAnsi" w:hAnsiTheme="minorHAnsi" w:cs="Calibri"/>
          <w:b/>
          <w:color w:val="FF0000"/>
          <w:u w:val="single"/>
          <w:lang w:val="en-US"/>
        </w:rPr>
        <w:t>ru</w:t>
      </w:r>
      <w:proofErr w:type="spellEnd"/>
    </w:p>
    <w:p w14:paraId="39BCD6D7" w14:textId="77777777" w:rsidR="00670BB8" w:rsidRPr="00670BB8" w:rsidRDefault="00670BB8" w:rsidP="00670BB8">
      <w:pPr>
        <w:ind w:firstLine="708"/>
        <w:rPr>
          <w:rFonts w:asciiTheme="minorHAnsi" w:hAnsiTheme="minorHAnsi" w:cs="Calibri"/>
          <w:b/>
          <w:color w:val="FF0000"/>
        </w:rPr>
      </w:pPr>
    </w:p>
    <w:p w14:paraId="1C8AD1F8" w14:textId="77777777" w:rsidR="00670BB8" w:rsidRPr="00C57626" w:rsidRDefault="00670BB8" w:rsidP="00670BB8">
      <w:pPr>
        <w:ind w:firstLine="708"/>
        <w:rPr>
          <w:rFonts w:asciiTheme="minorHAnsi" w:hAnsiTheme="minorHAnsi" w:cs="Calibri"/>
        </w:rPr>
      </w:pPr>
      <w:r w:rsidRPr="00C57626">
        <w:rPr>
          <w:rFonts w:asciiTheme="minorHAnsi" w:hAnsiTheme="minorHAnsi" w:cs="Calibri"/>
          <w:b/>
          <w:color w:val="FF0000"/>
          <w:lang w:val="en-US"/>
        </w:rPr>
        <w:t>Oktell</w:t>
      </w:r>
      <w:r w:rsidRPr="00C57626">
        <w:rPr>
          <w:rFonts w:asciiTheme="minorHAnsi" w:hAnsiTheme="minorHAnsi" w:cs="Calibri"/>
          <w:b/>
          <w:color w:val="FF0000"/>
        </w:rPr>
        <w:t xml:space="preserve"> </w:t>
      </w:r>
      <w:r w:rsidRPr="00C57626">
        <w:rPr>
          <w:rFonts w:asciiTheme="minorHAnsi" w:hAnsiTheme="minorHAnsi" w:cs="Calibri"/>
        </w:rPr>
        <w:t>дает Вам высококачественную</w:t>
      </w:r>
      <w:r>
        <w:rPr>
          <w:rFonts w:asciiTheme="minorHAnsi" w:hAnsiTheme="minorHAnsi" w:cs="Calibri"/>
        </w:rPr>
        <w:t xml:space="preserve"> и контролируемую</w:t>
      </w:r>
      <w:r w:rsidRPr="00C57626">
        <w:rPr>
          <w:rFonts w:asciiTheme="minorHAnsi" w:hAnsiTheme="minorHAnsi" w:cs="Calibri"/>
        </w:rPr>
        <w:t xml:space="preserve"> связь на любые направления по самым низким тарифам.</w:t>
      </w:r>
    </w:p>
    <w:p w14:paraId="14A5E519" w14:textId="77777777" w:rsidR="00670BB8" w:rsidRDefault="00670BB8" w:rsidP="00670BB8">
      <w:pPr>
        <w:spacing w:after="160" w:line="259" w:lineRule="auto"/>
        <w:ind w:firstLine="708"/>
        <w:jc w:val="both"/>
        <w:rPr>
          <w:rFonts w:asciiTheme="minorHAnsi" w:hAnsiTheme="minorHAnsi" w:cs="Calibri"/>
          <w:sz w:val="22"/>
          <w:szCs w:val="22"/>
        </w:rPr>
      </w:pPr>
    </w:p>
    <w:p w14:paraId="3B52A6EE" w14:textId="77777777" w:rsidR="00670BB8" w:rsidRPr="00C57626" w:rsidRDefault="00670BB8" w:rsidP="00670BB8">
      <w:pPr>
        <w:spacing w:after="160" w:line="259" w:lineRule="auto"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C57626">
        <w:rPr>
          <w:rFonts w:asciiTheme="minorHAnsi" w:hAnsiTheme="minorHAnsi" w:cs="Calibri"/>
          <w:sz w:val="22"/>
          <w:szCs w:val="22"/>
        </w:rPr>
        <w:t>Как один из примеров данной системы:</w:t>
      </w:r>
    </w:p>
    <w:p w14:paraId="6CDAD0CD" w14:textId="77777777" w:rsidR="00670BB8" w:rsidRDefault="00670BB8" w:rsidP="00670BB8">
      <w:pPr>
        <w:pStyle w:val="a7"/>
        <w:numPr>
          <w:ilvl w:val="0"/>
          <w:numId w:val="15"/>
        </w:numPr>
        <w:jc w:val="both"/>
        <w:rPr>
          <w:rFonts w:ascii="Calibri" w:hAnsi="Calibri" w:cs="Calibri"/>
        </w:rPr>
      </w:pPr>
      <w:r w:rsidRPr="00497AF2">
        <w:rPr>
          <w:rFonts w:ascii="Calibri" w:hAnsi="Calibri" w:cs="Calibri"/>
        </w:rPr>
        <w:t>Принятие заявки – по телефону или через онлайн-кабинет на сайте организации</w:t>
      </w:r>
      <w:r>
        <w:rPr>
          <w:rFonts w:ascii="Calibri" w:hAnsi="Calibri" w:cs="Calibri"/>
        </w:rPr>
        <w:t xml:space="preserve">. При регистрации заявки клиенту приходит смс с контрольным номером заявки, либо </w:t>
      </w:r>
      <w:proofErr w:type="spellStart"/>
      <w:r>
        <w:rPr>
          <w:rFonts w:ascii="Calibri" w:hAnsi="Calibri" w:cs="Calibri"/>
        </w:rPr>
        <w:t>автоотзвон</w:t>
      </w:r>
      <w:proofErr w:type="spellEnd"/>
      <w:r>
        <w:rPr>
          <w:rFonts w:ascii="Calibri" w:hAnsi="Calibri" w:cs="Calibri"/>
        </w:rPr>
        <w:t xml:space="preserve"> на городские номера (либо на мобильный телефон – при установке </w:t>
      </w:r>
      <w:r>
        <w:rPr>
          <w:rFonts w:ascii="Calibri" w:hAnsi="Calibri" w:cs="Calibri"/>
          <w:lang w:val="en-US"/>
        </w:rPr>
        <w:t>GSM</w:t>
      </w:r>
      <w:r w:rsidRPr="00F076B0">
        <w:rPr>
          <w:rFonts w:ascii="Calibri" w:hAnsi="Calibri" w:cs="Calibri"/>
        </w:rPr>
        <w:t>-</w:t>
      </w:r>
      <w:r>
        <w:rPr>
          <w:rFonts w:ascii="Calibri" w:hAnsi="Calibri" w:cs="Calibri"/>
        </w:rPr>
        <w:t>шлюза).</w:t>
      </w:r>
    </w:p>
    <w:p w14:paraId="2189283C" w14:textId="77777777" w:rsidR="00670BB8" w:rsidRDefault="00670BB8" w:rsidP="00670BB8">
      <w:pPr>
        <w:pStyle w:val="a7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Обработка заявки – в зависимости от своей тематики заявка распределяется на ответственное лицо и закрепляется за ним. При необходимости ответственным лицам также можно отправлять смс либо осуществлять </w:t>
      </w:r>
      <w:proofErr w:type="spellStart"/>
      <w:r>
        <w:rPr>
          <w:rFonts w:ascii="Calibri" w:hAnsi="Calibri" w:cs="Calibri"/>
        </w:rPr>
        <w:t>отзвоны</w:t>
      </w:r>
      <w:proofErr w:type="spellEnd"/>
      <w:r>
        <w:rPr>
          <w:rFonts w:ascii="Calibri" w:hAnsi="Calibri" w:cs="Calibri"/>
        </w:rPr>
        <w:t>.</w:t>
      </w:r>
    </w:p>
    <w:p w14:paraId="25D93EAB" w14:textId="77777777" w:rsidR="00670BB8" w:rsidRDefault="00670BB8" w:rsidP="00670BB8">
      <w:pPr>
        <w:pStyle w:val="a7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Закрытие  заявки – клиент автоматически информируется о результатах рассмотрения/выполнения его заявки, оценивает качество работы персонала.</w:t>
      </w:r>
    </w:p>
    <w:p w14:paraId="1A45FACB" w14:textId="77777777" w:rsidR="00670BB8" w:rsidRDefault="00670BB8" w:rsidP="00670BB8">
      <w:pPr>
        <w:pStyle w:val="a7"/>
        <w:numPr>
          <w:ilvl w:val="0"/>
          <w:numId w:val="15"/>
        </w:numPr>
        <w:jc w:val="both"/>
        <w:rPr>
          <w:rFonts w:ascii="Calibri" w:hAnsi="Calibri" w:cs="Calibri"/>
        </w:rPr>
      </w:pPr>
      <w:r w:rsidRPr="00583117">
        <w:rPr>
          <w:rFonts w:ascii="Tahoma" w:hAnsi="Tahoma" w:cs="Tahoma"/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A4B1D9A" wp14:editId="747BA6E8">
            <wp:simplePos x="0" y="0"/>
            <wp:positionH relativeFrom="page">
              <wp:posOffset>2574925</wp:posOffset>
            </wp:positionH>
            <wp:positionV relativeFrom="paragraph">
              <wp:posOffset>-803910</wp:posOffset>
            </wp:positionV>
            <wp:extent cx="768350" cy="254000"/>
            <wp:effectExtent l="0" t="0" r="0" b="0"/>
            <wp:wrapNone/>
            <wp:docPr id="1" name="Рисунок 1" descr="Z:\Продажи\окте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Продажи\октел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Отчетность – у определенных пользователей будет возможность просмотреть отчеты по работе с клиентами, телефонии, количеству и качеству обработки заявок, поставленным оценкам и т.д. в соответствии с поставленным техническим заданием.</w:t>
      </w:r>
    </w:p>
    <w:p w14:paraId="09B2FAF7" w14:textId="77777777" w:rsidR="00670BB8" w:rsidRPr="006D4FC7" w:rsidRDefault="00670BB8" w:rsidP="00670BB8">
      <w:pPr>
        <w:pStyle w:val="a7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Открытость – клиенты смогут просматривать текущую загруженность </w:t>
      </w:r>
      <w:r>
        <w:rPr>
          <w:rFonts w:ascii="Calibri" w:hAnsi="Calibri" w:cs="Calibri"/>
          <w:lang w:val="en-US"/>
        </w:rPr>
        <w:t>Call</w:t>
      </w:r>
      <w:r w:rsidRPr="00B7596B">
        <w:rPr>
          <w:rFonts w:ascii="Calibri" w:hAnsi="Calibri" w:cs="Calibri"/>
        </w:rPr>
        <w:t>-</w:t>
      </w:r>
      <w:r>
        <w:rPr>
          <w:rFonts w:ascii="Calibri" w:hAnsi="Calibri" w:cs="Calibri"/>
        </w:rPr>
        <w:t>центра, статусы своих заявок в личных кабинетах с комментариями сотрудников Заказчика.</w:t>
      </w:r>
    </w:p>
    <w:p w14:paraId="32529891" w14:textId="77777777" w:rsidR="00670BB8" w:rsidRDefault="00670BB8" w:rsidP="00670BB8">
      <w:pPr>
        <w:pStyle w:val="a7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Оперативность – при несоблюдении сроков ответа на заявку, сотрудники и их руководители будут об этом оповещаться, возможно ввести систему штрафов и поощрений на основании скорости решения заявок и оценок клиентов.</w:t>
      </w:r>
    </w:p>
    <w:p w14:paraId="25B3CD6A" w14:textId="77777777" w:rsidR="00670BB8" w:rsidRDefault="00670BB8" w:rsidP="00670BB8">
      <w:pPr>
        <w:pStyle w:val="a7"/>
        <w:jc w:val="both"/>
        <w:rPr>
          <w:rFonts w:ascii="Calibri" w:hAnsi="Calibri" w:cs="Calibri"/>
        </w:rPr>
      </w:pPr>
    </w:p>
    <w:p w14:paraId="7DDC3412" w14:textId="77777777" w:rsidR="00670BB8" w:rsidRDefault="00670BB8" w:rsidP="00670BB8">
      <w:pPr>
        <w:spacing w:after="160" w:line="259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C66F23">
        <w:rPr>
          <w:rFonts w:ascii="Calibri" w:hAnsi="Calibri" w:cs="Calibri"/>
          <w:b/>
          <w:sz w:val="22"/>
          <w:szCs w:val="22"/>
          <w:u w:val="single"/>
        </w:rPr>
        <w:t>Наши клиенты:</w:t>
      </w:r>
    </w:p>
    <w:p w14:paraId="03C68B35" w14:textId="77777777" w:rsidR="00670BB8" w:rsidRPr="00E31FE6" w:rsidRDefault="00670BB8" w:rsidP="00670BB8">
      <w:pPr>
        <w:spacing w:after="160" w:line="259" w:lineRule="auto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5DC51545" wp14:editId="6CCDDD24">
            <wp:extent cx="6390005" cy="1144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артнеры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71CAF" w14:textId="77777777" w:rsidR="00670BB8" w:rsidRDefault="00670BB8" w:rsidP="00670BB8">
      <w:pPr>
        <w:spacing w:after="160" w:line="259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1745AC3" w14:textId="77777777" w:rsidR="00670BB8" w:rsidRDefault="00670BB8" w:rsidP="00670BB8">
      <w:pPr>
        <w:spacing w:after="160" w:line="259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91CD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0A9AF8E" wp14:editId="78C0AFA0">
            <wp:simplePos x="0" y="0"/>
            <wp:positionH relativeFrom="column">
              <wp:posOffset>4283710</wp:posOffset>
            </wp:positionH>
            <wp:positionV relativeFrom="paragraph">
              <wp:posOffset>6985</wp:posOffset>
            </wp:positionV>
            <wp:extent cx="1304925" cy="1837055"/>
            <wp:effectExtent l="0" t="0" r="9525" b="0"/>
            <wp:wrapSquare wrapText="bothSides"/>
            <wp:docPr id="11" name="Рисунок 11" descr="D:\Obmen\Продажи\Сертификат Шутов Иннокентий 5 зв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bmen\Продажи\Сертификат Шутов Иннокентий 5 звез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CD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31E938D" wp14:editId="170F369B">
            <wp:simplePos x="0" y="0"/>
            <wp:positionH relativeFrom="margin">
              <wp:posOffset>2617470</wp:posOffset>
            </wp:positionH>
            <wp:positionV relativeFrom="paragraph">
              <wp:posOffset>45085</wp:posOffset>
            </wp:positionV>
            <wp:extent cx="1325245" cy="1823085"/>
            <wp:effectExtent l="0" t="0" r="8255" b="5715"/>
            <wp:wrapSquare wrapText="bothSides"/>
            <wp:docPr id="9" name="Рисунок 9" descr="D:\Obmen\Продажи\рекомендации SnG_ Business_Connec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Продажи\рекомендации SnG_ Business_Connect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>Рекомендации и сертификаты</w:t>
      </w:r>
    </w:p>
    <w:p w14:paraId="27CAC7FA" w14:textId="77777777" w:rsidR="00670BB8" w:rsidRDefault="00670BB8" w:rsidP="00670BB8">
      <w:pPr>
        <w:spacing w:after="160" w:line="259" w:lineRule="auto"/>
        <w:ind w:firstLine="708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29669332" w14:textId="77777777" w:rsidR="00670BB8" w:rsidRDefault="00670BB8" w:rsidP="00670BB8">
      <w:pPr>
        <w:spacing w:after="160" w:line="259" w:lineRule="auto"/>
        <w:ind w:firstLine="708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5F29A2AE" w14:textId="77777777" w:rsidR="00670BB8" w:rsidRDefault="00670BB8" w:rsidP="00670BB8">
      <w:pPr>
        <w:spacing w:after="160" w:line="259" w:lineRule="auto"/>
        <w:ind w:firstLine="708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Проверить наш дилерский</w:t>
      </w:r>
    </w:p>
    <w:p w14:paraId="5B52CBEB" w14:textId="77777777" w:rsidR="00670BB8" w:rsidRDefault="00670BB8" w:rsidP="00670BB8">
      <w:pPr>
        <w:spacing w:after="160" w:line="259" w:lineRule="auto"/>
        <w:ind w:firstLine="708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статус можно на сайте</w:t>
      </w:r>
    </w:p>
    <w:p w14:paraId="1265E6FE" w14:textId="77777777" w:rsidR="00670BB8" w:rsidRDefault="00670BB8" w:rsidP="00670BB8">
      <w:pPr>
        <w:spacing w:after="160" w:line="259" w:lineRule="auto"/>
        <w:ind w:firstLine="708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5B9BD5"/>
          <w:sz w:val="22"/>
          <w:szCs w:val="22"/>
          <w:u w:val="single"/>
          <w:shd w:val="clear" w:color="auto" w:fill="FFFFFF"/>
          <w:lang w:val="en-US"/>
        </w:rPr>
        <w:t>www</w:t>
      </w:r>
      <w:r w:rsidRPr="00055526">
        <w:rPr>
          <w:rFonts w:ascii="Calibri" w:hAnsi="Calibri" w:cs="Calibri"/>
          <w:color w:val="5B9BD5"/>
          <w:sz w:val="22"/>
          <w:szCs w:val="22"/>
          <w:u w:val="single"/>
          <w:shd w:val="clear" w:color="auto" w:fill="FFFFFF"/>
        </w:rPr>
        <w:t>.</w:t>
      </w:r>
      <w:r>
        <w:rPr>
          <w:rFonts w:ascii="Calibri" w:hAnsi="Calibri" w:cs="Calibri"/>
          <w:color w:val="5B9BD5"/>
          <w:sz w:val="22"/>
          <w:szCs w:val="22"/>
          <w:u w:val="single"/>
          <w:shd w:val="clear" w:color="auto" w:fill="FFFFFF"/>
          <w:lang w:val="en-US"/>
        </w:rPr>
        <w:t>o</w:t>
      </w:r>
      <w:proofErr w:type="spellStart"/>
      <w:r w:rsidRPr="00011382">
        <w:rPr>
          <w:rFonts w:ascii="Calibri" w:hAnsi="Calibri" w:cs="Calibri"/>
          <w:color w:val="5B9BD5"/>
          <w:sz w:val="22"/>
          <w:szCs w:val="22"/>
          <w:u w:val="single"/>
          <w:shd w:val="clear" w:color="auto" w:fill="FFFFFF"/>
        </w:rPr>
        <w:t>ktell</w:t>
      </w:r>
      <w:proofErr w:type="spellEnd"/>
      <w:r w:rsidRPr="00011382">
        <w:rPr>
          <w:rFonts w:ascii="Calibri" w:hAnsi="Calibri" w:cs="Calibri"/>
          <w:color w:val="5B9BD5"/>
          <w:sz w:val="22"/>
          <w:szCs w:val="22"/>
          <w:u w:val="single"/>
          <w:shd w:val="clear" w:color="auto" w:fill="FFFFFF"/>
        </w:rPr>
        <w:t>.</w:t>
      </w:r>
      <w:proofErr w:type="spellStart"/>
      <w:r w:rsidRPr="00011382">
        <w:rPr>
          <w:rFonts w:ascii="Calibri" w:hAnsi="Calibri" w:cs="Calibri"/>
          <w:color w:val="5B9BD5"/>
          <w:sz w:val="22"/>
          <w:szCs w:val="22"/>
          <w:u w:val="single"/>
          <w:shd w:val="clear" w:color="auto" w:fill="FFFFFF"/>
          <w:lang w:val="en-US"/>
        </w:rPr>
        <w:t>ru</w:t>
      </w:r>
      <w:proofErr w:type="spellEnd"/>
    </w:p>
    <w:p w14:paraId="6A5B51F9" w14:textId="77777777" w:rsidR="00670BB8" w:rsidRDefault="00670BB8" w:rsidP="00670BB8">
      <w:pPr>
        <w:spacing w:after="160" w:line="259" w:lineRule="auto"/>
        <w:ind w:firstLine="708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5013B634" w14:textId="77777777" w:rsidR="005A0A9C" w:rsidRDefault="005A0A9C" w:rsidP="00670BB8">
      <w:pPr>
        <w:spacing w:after="160" w:line="259" w:lineRule="auto"/>
        <w:ind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C64A409" w14:textId="77777777" w:rsidR="00670BB8" w:rsidRPr="00011382" w:rsidRDefault="00670BB8" w:rsidP="00670BB8">
      <w:pPr>
        <w:spacing w:after="160" w:line="259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011382">
        <w:rPr>
          <w:rFonts w:ascii="Calibri" w:hAnsi="Calibri" w:cs="Calibri"/>
          <w:sz w:val="22"/>
          <w:szCs w:val="22"/>
          <w:lang w:val="en-US"/>
        </w:rPr>
        <w:t>S</w:t>
      </w:r>
      <w:r w:rsidRPr="00011382">
        <w:rPr>
          <w:rFonts w:ascii="Calibri" w:hAnsi="Calibri" w:cs="Calibri"/>
          <w:sz w:val="22"/>
          <w:szCs w:val="22"/>
        </w:rPr>
        <w:t>&amp;</w:t>
      </w:r>
      <w:r w:rsidRPr="00011382">
        <w:rPr>
          <w:rFonts w:ascii="Calibri" w:hAnsi="Calibri" w:cs="Calibri"/>
          <w:sz w:val="22"/>
          <w:szCs w:val="22"/>
          <w:lang w:val="en-US"/>
        </w:rPr>
        <w:t>G</w:t>
      </w:r>
      <w:r w:rsidRPr="00011382">
        <w:rPr>
          <w:rFonts w:ascii="Calibri" w:hAnsi="Calibri" w:cs="Calibri"/>
          <w:sz w:val="22"/>
          <w:szCs w:val="22"/>
        </w:rPr>
        <w:t xml:space="preserve"> </w:t>
      </w:r>
      <w:r w:rsidRPr="00011382">
        <w:rPr>
          <w:rFonts w:ascii="Calibri" w:hAnsi="Calibri" w:cs="Calibri"/>
          <w:sz w:val="22"/>
          <w:szCs w:val="22"/>
          <w:lang w:val="en-US"/>
        </w:rPr>
        <w:t>IT</w:t>
      </w:r>
      <w:r w:rsidRPr="00011382">
        <w:rPr>
          <w:rFonts w:ascii="Calibri" w:hAnsi="Calibri" w:cs="Calibri"/>
          <w:sz w:val="22"/>
          <w:szCs w:val="22"/>
        </w:rPr>
        <w:t xml:space="preserve"> </w:t>
      </w:r>
      <w:r w:rsidRPr="00011382">
        <w:rPr>
          <w:rFonts w:ascii="Calibri" w:hAnsi="Calibri" w:cs="Calibri"/>
          <w:sz w:val="22"/>
          <w:szCs w:val="22"/>
          <w:lang w:val="en-US"/>
        </w:rPr>
        <w:t>Group</w:t>
      </w:r>
      <w:r>
        <w:rPr>
          <w:rFonts w:ascii="Calibri" w:hAnsi="Calibri" w:cs="Calibri"/>
          <w:sz w:val="22"/>
          <w:szCs w:val="22"/>
        </w:rPr>
        <w:t xml:space="preserve"> также</w:t>
      </w:r>
      <w:r w:rsidRPr="00011382">
        <w:rPr>
          <w:rFonts w:ascii="Calibri" w:hAnsi="Calibri" w:cs="Calibri"/>
          <w:sz w:val="22"/>
          <w:szCs w:val="22"/>
        </w:rPr>
        <w:t xml:space="preserve"> является официальным </w:t>
      </w:r>
      <w:r>
        <w:rPr>
          <w:rFonts w:ascii="Calibri" w:hAnsi="Calibri" w:cs="Calibri"/>
          <w:sz w:val="22"/>
          <w:szCs w:val="22"/>
        </w:rPr>
        <w:t>партнером</w:t>
      </w:r>
      <w:r w:rsidRPr="000113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«</w:t>
      </w:r>
      <w:r w:rsidRPr="00011382">
        <w:rPr>
          <w:rFonts w:ascii="Calibri" w:hAnsi="Calibri" w:cs="Calibri"/>
          <w:sz w:val="22"/>
          <w:szCs w:val="22"/>
        </w:rPr>
        <w:t>1С</w:t>
      </w:r>
      <w:r>
        <w:rPr>
          <w:rFonts w:ascii="Calibri" w:hAnsi="Calibri" w:cs="Calibri"/>
          <w:sz w:val="22"/>
          <w:szCs w:val="22"/>
        </w:rPr>
        <w:t>»</w:t>
      </w:r>
      <w:r w:rsidRPr="00011382">
        <w:rPr>
          <w:rFonts w:ascii="Calibri" w:hAnsi="Calibri" w:cs="Calibri"/>
          <w:sz w:val="22"/>
          <w:szCs w:val="22"/>
        </w:rPr>
        <w:t>. Оказываем услуги по установке, обновлению, сопровождению</w:t>
      </w:r>
      <w:r>
        <w:rPr>
          <w:rFonts w:ascii="Calibri" w:hAnsi="Calibri" w:cs="Calibri"/>
          <w:sz w:val="22"/>
          <w:szCs w:val="22"/>
        </w:rPr>
        <w:t>.</w:t>
      </w:r>
      <w:r w:rsidRPr="00011382">
        <w:rPr>
          <w:rFonts w:ascii="Calibri" w:hAnsi="Calibri" w:cs="Calibri"/>
          <w:sz w:val="22"/>
          <w:szCs w:val="22"/>
        </w:rPr>
        <w:t xml:space="preserve"> Консультаци</w:t>
      </w:r>
      <w:r>
        <w:rPr>
          <w:rFonts w:ascii="Calibri" w:hAnsi="Calibri" w:cs="Calibri"/>
          <w:sz w:val="22"/>
          <w:szCs w:val="22"/>
        </w:rPr>
        <w:t>и</w:t>
      </w:r>
      <w:r w:rsidRPr="00011382">
        <w:rPr>
          <w:rFonts w:ascii="Calibri" w:hAnsi="Calibri" w:cs="Calibri"/>
          <w:sz w:val="22"/>
          <w:szCs w:val="22"/>
        </w:rPr>
        <w:t>.</w:t>
      </w:r>
      <w:r w:rsidRPr="00F43E36">
        <w:rPr>
          <w:rFonts w:asciiTheme="minorHAnsi" w:hAnsiTheme="minorHAnsi" w:cstheme="minorHAnsi"/>
          <w:szCs w:val="20"/>
        </w:rPr>
        <w:t xml:space="preserve"> </w:t>
      </w:r>
      <w:r w:rsidRPr="007306C3">
        <w:rPr>
          <w:rFonts w:asciiTheme="minorHAnsi" w:hAnsiTheme="minorHAnsi" w:cstheme="minorHAnsi"/>
          <w:szCs w:val="20"/>
        </w:rPr>
        <w:t xml:space="preserve">1С-автоматизация, продажа, настройка, </w:t>
      </w:r>
      <w:r>
        <w:rPr>
          <w:rFonts w:asciiTheme="minorHAnsi" w:hAnsiTheme="minorHAnsi" w:cstheme="minorHAnsi"/>
          <w:szCs w:val="20"/>
        </w:rPr>
        <w:t>программирование</w:t>
      </w:r>
      <w:r w:rsidRPr="007306C3">
        <w:rPr>
          <w:rFonts w:asciiTheme="minorHAnsi" w:hAnsiTheme="minorHAnsi" w:cstheme="minorHAnsi"/>
          <w:szCs w:val="20"/>
        </w:rPr>
        <w:t>.</w:t>
      </w:r>
    </w:p>
    <w:p w14:paraId="46EC7A61" w14:textId="77777777" w:rsidR="005A0A9C" w:rsidRDefault="005A0A9C" w:rsidP="00670BB8">
      <w:pPr>
        <w:spacing w:after="160" w:line="259" w:lineRule="auto"/>
        <w:ind w:firstLine="284"/>
        <w:rPr>
          <w:rFonts w:ascii="Calibri" w:hAnsi="Calibri" w:cs="Calibri"/>
          <w:b/>
          <w:u w:val="single"/>
        </w:rPr>
      </w:pPr>
    </w:p>
    <w:p w14:paraId="5EA8D28E" w14:textId="77777777" w:rsidR="00670BB8" w:rsidRPr="00657446" w:rsidRDefault="00670BB8" w:rsidP="00670BB8">
      <w:pPr>
        <w:spacing w:after="160" w:line="259" w:lineRule="auto"/>
        <w:ind w:firstLine="284"/>
        <w:rPr>
          <w:rFonts w:ascii="Calibri" w:hAnsi="Calibri" w:cs="Calibri"/>
        </w:rPr>
      </w:pPr>
      <w:r w:rsidRPr="00314AAC">
        <w:rPr>
          <w:rFonts w:ascii="Calibri" w:hAnsi="Calibri" w:cs="Calibri"/>
          <w:b/>
          <w:u w:val="single"/>
        </w:rPr>
        <w:t xml:space="preserve">Будем рады взаимовыгодному сотрудничеству. </w:t>
      </w:r>
      <w:r w:rsidRPr="00314AAC">
        <w:rPr>
          <w:rFonts w:ascii="Calibri" w:hAnsi="Calibri" w:cs="Calibri"/>
          <w:b/>
        </w:rPr>
        <w:tab/>
      </w:r>
      <w:r w:rsidRPr="00314AA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DA26C7A" w14:textId="77777777" w:rsidR="00670BB8" w:rsidRDefault="00670BB8" w:rsidP="00670BB8">
      <w:pPr>
        <w:spacing w:line="259" w:lineRule="auto"/>
        <w:ind w:right="-142" w:firstLine="567"/>
        <w:rPr>
          <w:rFonts w:ascii="Calibri" w:hAnsi="Calibri" w:cs="Calibri"/>
        </w:rPr>
      </w:pPr>
      <w:r w:rsidRPr="0013570E">
        <w:rPr>
          <w:rFonts w:ascii="Calibri" w:hAnsi="Calibri" w:cs="Calibri"/>
        </w:rPr>
        <w:t xml:space="preserve">С уважением,  </w:t>
      </w:r>
      <w:r w:rsidRPr="0013570E">
        <w:rPr>
          <w:rFonts w:ascii="Calibri" w:hAnsi="Calibri" w:cs="Calibri"/>
          <w:lang w:val="en-US"/>
        </w:rPr>
        <w:t>S</w:t>
      </w:r>
      <w:r w:rsidRPr="0013570E">
        <w:rPr>
          <w:rFonts w:ascii="Calibri" w:hAnsi="Calibri" w:cs="Calibri"/>
        </w:rPr>
        <w:t>&amp;</w:t>
      </w:r>
      <w:r w:rsidRPr="0013570E">
        <w:rPr>
          <w:rFonts w:ascii="Calibri" w:hAnsi="Calibri" w:cs="Calibri"/>
          <w:lang w:val="en-US"/>
        </w:rPr>
        <w:t>G</w:t>
      </w:r>
      <w:r w:rsidRPr="0013570E">
        <w:rPr>
          <w:rFonts w:ascii="Calibri" w:hAnsi="Calibri" w:cs="Calibri"/>
        </w:rPr>
        <w:t xml:space="preserve"> </w:t>
      </w:r>
      <w:r w:rsidRPr="0013570E">
        <w:rPr>
          <w:rFonts w:ascii="Calibri" w:hAnsi="Calibri" w:cs="Calibri"/>
          <w:lang w:val="en-US"/>
        </w:rPr>
        <w:t>IT</w:t>
      </w:r>
      <w:r w:rsidRPr="0013570E">
        <w:rPr>
          <w:rFonts w:ascii="Calibri" w:hAnsi="Calibri" w:cs="Calibri"/>
        </w:rPr>
        <w:t xml:space="preserve"> </w:t>
      </w:r>
      <w:r w:rsidRPr="0013570E">
        <w:rPr>
          <w:rFonts w:ascii="Calibri" w:hAnsi="Calibri" w:cs="Calibri"/>
          <w:lang w:val="en-US"/>
        </w:rPr>
        <w:t>Group</w:t>
      </w:r>
      <w:r>
        <w:rPr>
          <w:rFonts w:ascii="Calibri" w:hAnsi="Calibri" w:cs="Calibri"/>
        </w:rPr>
        <w:t>,</w:t>
      </w:r>
      <w:r w:rsidRPr="003618A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+7 (727) 357 23</w:t>
      </w:r>
      <w:r w:rsidRPr="00153F2C">
        <w:rPr>
          <w:rFonts w:ascii="Calibri" w:hAnsi="Calibri" w:cs="Calibri"/>
        </w:rPr>
        <w:t>73</w:t>
      </w:r>
    </w:p>
    <w:p w14:paraId="2B284476" w14:textId="77777777" w:rsidR="00670BB8" w:rsidRDefault="00670BB8" w:rsidP="00670BB8">
      <w:pPr>
        <w:spacing w:line="259" w:lineRule="auto"/>
        <w:ind w:right="-142" w:firstLine="567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Иннокентий Шутов, директор</w:t>
      </w:r>
      <w:r>
        <w:rPr>
          <w:rFonts w:ascii="Calibri" w:hAnsi="Calibri" w:cs="Calibri"/>
        </w:rPr>
        <w:tab/>
      </w:r>
      <w:r w:rsidRPr="003618AF">
        <w:rPr>
          <w:rFonts w:ascii="Calibri" w:hAnsi="Calibri" w:cs="Calibri"/>
        </w:rPr>
        <w:t xml:space="preserve">+7 (701) </w:t>
      </w:r>
      <w:r>
        <w:rPr>
          <w:rFonts w:ascii="Calibri" w:hAnsi="Calibri" w:cs="Calibri"/>
        </w:rPr>
        <w:t>800 1520</w:t>
      </w:r>
    </w:p>
    <w:p w14:paraId="42D728ED" w14:textId="77777777" w:rsidR="00670BB8" w:rsidRDefault="00670BB8" w:rsidP="00670BB8">
      <w:pPr>
        <w:spacing w:line="259" w:lineRule="auto"/>
        <w:ind w:right="-142" w:firstLine="567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Сергей Савченко, руководитель отдела маркетинга и продаж</w:t>
      </w:r>
      <w:r>
        <w:rPr>
          <w:rFonts w:ascii="Calibri" w:hAnsi="Calibri" w:cs="Calibri"/>
        </w:rPr>
        <w:tab/>
        <w:t>+7 (701) 783 6093</w:t>
      </w:r>
    </w:p>
    <w:p w14:paraId="1F41D743" w14:textId="1F012C5C" w:rsidR="005A0A9C" w:rsidRPr="003618AF" w:rsidRDefault="005A0A9C" w:rsidP="00670BB8">
      <w:pPr>
        <w:spacing w:line="259" w:lineRule="auto"/>
        <w:ind w:right="-142" w:firstLine="567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+7 (707) 240 5873</w:t>
      </w:r>
      <w:bookmarkStart w:id="0" w:name="_GoBack"/>
      <w:bookmarkEnd w:id="0"/>
    </w:p>
    <w:p w14:paraId="4C6CB47F" w14:textId="18D79761" w:rsidR="00C05C37" w:rsidRPr="00DA2BDE" w:rsidRDefault="00C05C37" w:rsidP="00670BB8">
      <w:pPr>
        <w:jc w:val="center"/>
        <w:rPr>
          <w:rFonts w:ascii="Tahoma" w:hAnsi="Tahoma" w:cs="Tahoma"/>
          <w:sz w:val="22"/>
          <w:szCs w:val="22"/>
        </w:rPr>
      </w:pPr>
    </w:p>
    <w:sectPr w:rsidR="00C05C37" w:rsidRPr="00DA2BDE" w:rsidSect="006069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851" w:right="707" w:bottom="127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CD63B" w14:textId="77777777" w:rsidR="00AE6AE8" w:rsidRDefault="00AE6AE8" w:rsidP="00547BBD">
      <w:r>
        <w:separator/>
      </w:r>
    </w:p>
  </w:endnote>
  <w:endnote w:type="continuationSeparator" w:id="0">
    <w:p w14:paraId="14FD6D1E" w14:textId="77777777" w:rsidR="00AE6AE8" w:rsidRDefault="00AE6AE8" w:rsidP="0054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835F1" w14:textId="7B6DB30F" w:rsidR="00166F43" w:rsidRDefault="006069EF" w:rsidP="00C31499">
    <w:pPr>
      <w:pStyle w:val="a5"/>
      <w:ind w:left="-99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BB394E3" wp14:editId="2CBC75A3">
          <wp:simplePos x="0" y="0"/>
          <wp:positionH relativeFrom="page">
            <wp:posOffset>9525</wp:posOffset>
          </wp:positionH>
          <wp:positionV relativeFrom="paragraph">
            <wp:posOffset>-290195</wp:posOffset>
          </wp:positionV>
          <wp:extent cx="7543800" cy="676393"/>
          <wp:effectExtent l="0" t="0" r="0" b="9525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футе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76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DA4162" w14:textId="37135341" w:rsidR="00547BBD" w:rsidRDefault="00547BBD" w:rsidP="007778FE">
    <w:pPr>
      <w:pStyle w:val="a5"/>
      <w:ind w:left="-397"/>
    </w:pPr>
  </w:p>
  <w:p w14:paraId="580B167B" w14:textId="77777777" w:rsidR="00547BBD" w:rsidRDefault="00547B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E694" w14:textId="77777777" w:rsidR="00AE6AE8" w:rsidRDefault="00AE6AE8" w:rsidP="00547BBD">
      <w:r>
        <w:separator/>
      </w:r>
    </w:p>
  </w:footnote>
  <w:footnote w:type="continuationSeparator" w:id="0">
    <w:p w14:paraId="669B9BCB" w14:textId="77777777" w:rsidR="00AE6AE8" w:rsidRDefault="00AE6AE8" w:rsidP="0054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5ABC" w14:textId="77777777" w:rsidR="00454BFE" w:rsidRDefault="005A0A9C">
    <w:pPr>
      <w:pStyle w:val="a3"/>
    </w:pPr>
    <w:r>
      <w:rPr>
        <w:noProof/>
        <w:lang w:eastAsia="ru-RU"/>
      </w:rPr>
      <w:pict w14:anchorId="24A1DC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394960" o:spid="_x0000_s2057" type="#_x0000_t75" style="position:absolute;margin-left:0;margin-top:0;width:467.4pt;height:543.85pt;z-index:-251657216;mso-position-horizontal:center;mso-position-horizontal-relative:margin;mso-position-vertical:center;mso-position-vertical-relative:margin" o:allowincell="f">
          <v:imagedata r:id="rId1" o:title="лог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18B0C" w14:textId="77777777" w:rsidR="00547BBD" w:rsidRDefault="00547BBD" w:rsidP="006069EF">
    <w:pPr>
      <w:pStyle w:val="a3"/>
      <w:ind w:left="-993"/>
    </w:pPr>
    <w:r>
      <w:rPr>
        <w:noProof/>
        <w:lang w:eastAsia="ru-RU"/>
      </w:rPr>
      <w:drawing>
        <wp:inline distT="0" distB="0" distL="0" distR="0" wp14:anchorId="7096C3E1" wp14:editId="62E58F33">
          <wp:extent cx="7553325" cy="903768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00DE2" w14:textId="77777777" w:rsidR="00454BFE" w:rsidRDefault="005A0A9C">
    <w:pPr>
      <w:pStyle w:val="a3"/>
    </w:pPr>
    <w:r>
      <w:rPr>
        <w:noProof/>
        <w:lang w:eastAsia="ru-RU"/>
      </w:rPr>
      <w:pict w14:anchorId="29ED0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394959" o:spid="_x0000_s2056" type="#_x0000_t75" style="position:absolute;margin-left:0;margin-top:0;width:467.4pt;height:543.85pt;z-index:-251658240;mso-position-horizontal:center;mso-position-horizontal-relative:margin;mso-position-vertical:center;mso-position-vertical-relative:margin" o:allowincell="f">
          <v:imagedata r:id="rId1" o:title="лог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4964"/>
    <w:multiLevelType w:val="hybridMultilevel"/>
    <w:tmpl w:val="441E8572"/>
    <w:lvl w:ilvl="0" w:tplc="7B1A3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AEC"/>
    <w:multiLevelType w:val="hybridMultilevel"/>
    <w:tmpl w:val="B350B4DE"/>
    <w:lvl w:ilvl="0" w:tplc="85A22D40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07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1951"/>
    <w:multiLevelType w:val="hybridMultilevel"/>
    <w:tmpl w:val="B350B4DE"/>
    <w:lvl w:ilvl="0" w:tplc="85A22D40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07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206C3"/>
    <w:multiLevelType w:val="hybridMultilevel"/>
    <w:tmpl w:val="4C90B9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5B1077"/>
    <w:multiLevelType w:val="hybridMultilevel"/>
    <w:tmpl w:val="DEBA1CB4"/>
    <w:lvl w:ilvl="0" w:tplc="69B6F56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D67C89"/>
    <w:multiLevelType w:val="hybridMultilevel"/>
    <w:tmpl w:val="38FC9D1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824454"/>
    <w:multiLevelType w:val="hybridMultilevel"/>
    <w:tmpl w:val="57302C1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270BF4"/>
    <w:multiLevelType w:val="hybridMultilevel"/>
    <w:tmpl w:val="CAEC4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55414"/>
    <w:multiLevelType w:val="hybridMultilevel"/>
    <w:tmpl w:val="ADAC0A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8505FD4"/>
    <w:multiLevelType w:val="hybridMultilevel"/>
    <w:tmpl w:val="0A06F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A90C43"/>
    <w:multiLevelType w:val="hybridMultilevel"/>
    <w:tmpl w:val="E62CED4C"/>
    <w:lvl w:ilvl="0" w:tplc="5C2689F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853374B"/>
    <w:multiLevelType w:val="hybridMultilevel"/>
    <w:tmpl w:val="E6EC96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E1A2498"/>
    <w:multiLevelType w:val="hybridMultilevel"/>
    <w:tmpl w:val="29E82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10DDB"/>
    <w:multiLevelType w:val="hybridMultilevel"/>
    <w:tmpl w:val="A0D8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BD"/>
    <w:rsid w:val="00006CB0"/>
    <w:rsid w:val="00021D58"/>
    <w:rsid w:val="0003285A"/>
    <w:rsid w:val="00042E3A"/>
    <w:rsid w:val="00047935"/>
    <w:rsid w:val="000534FE"/>
    <w:rsid w:val="0005385F"/>
    <w:rsid w:val="00055526"/>
    <w:rsid w:val="00061F3A"/>
    <w:rsid w:val="00080B0D"/>
    <w:rsid w:val="00084469"/>
    <w:rsid w:val="00094D3F"/>
    <w:rsid w:val="000973DF"/>
    <w:rsid w:val="000B71ED"/>
    <w:rsid w:val="000C0377"/>
    <w:rsid w:val="000C0AAC"/>
    <w:rsid w:val="000C36E5"/>
    <w:rsid w:val="000F4FC6"/>
    <w:rsid w:val="00102731"/>
    <w:rsid w:val="00106010"/>
    <w:rsid w:val="00123C9F"/>
    <w:rsid w:val="0013485E"/>
    <w:rsid w:val="0013570E"/>
    <w:rsid w:val="001378AC"/>
    <w:rsid w:val="00141614"/>
    <w:rsid w:val="00166F43"/>
    <w:rsid w:val="001677E6"/>
    <w:rsid w:val="001912FD"/>
    <w:rsid w:val="001A765F"/>
    <w:rsid w:val="001D032B"/>
    <w:rsid w:val="001D3938"/>
    <w:rsid w:val="001D551F"/>
    <w:rsid w:val="001D6FA4"/>
    <w:rsid w:val="001E5E35"/>
    <w:rsid w:val="001F3336"/>
    <w:rsid w:val="001F415E"/>
    <w:rsid w:val="002026D5"/>
    <w:rsid w:val="00222150"/>
    <w:rsid w:val="0023130D"/>
    <w:rsid w:val="00270FBD"/>
    <w:rsid w:val="00282BAA"/>
    <w:rsid w:val="00290149"/>
    <w:rsid w:val="002972F2"/>
    <w:rsid w:val="002A279A"/>
    <w:rsid w:val="002A4F95"/>
    <w:rsid w:val="002A529F"/>
    <w:rsid w:val="002B3BC3"/>
    <w:rsid w:val="002C0914"/>
    <w:rsid w:val="002E115C"/>
    <w:rsid w:val="002E57FA"/>
    <w:rsid w:val="002F4BDA"/>
    <w:rsid w:val="002F647D"/>
    <w:rsid w:val="002F79FF"/>
    <w:rsid w:val="003024FD"/>
    <w:rsid w:val="0033497C"/>
    <w:rsid w:val="003404BE"/>
    <w:rsid w:val="003449BA"/>
    <w:rsid w:val="0034626B"/>
    <w:rsid w:val="003577E3"/>
    <w:rsid w:val="0036259C"/>
    <w:rsid w:val="00381729"/>
    <w:rsid w:val="003B788E"/>
    <w:rsid w:val="003C691B"/>
    <w:rsid w:val="003E44BD"/>
    <w:rsid w:val="003E6606"/>
    <w:rsid w:val="0040400D"/>
    <w:rsid w:val="00407F6A"/>
    <w:rsid w:val="00411788"/>
    <w:rsid w:val="00412A57"/>
    <w:rsid w:val="00440F6B"/>
    <w:rsid w:val="00454BFE"/>
    <w:rsid w:val="004630A0"/>
    <w:rsid w:val="004659F5"/>
    <w:rsid w:val="00477B29"/>
    <w:rsid w:val="0049115B"/>
    <w:rsid w:val="00495188"/>
    <w:rsid w:val="004953E4"/>
    <w:rsid w:val="004C00D9"/>
    <w:rsid w:val="004C1B68"/>
    <w:rsid w:val="004C5063"/>
    <w:rsid w:val="004C7937"/>
    <w:rsid w:val="004D2129"/>
    <w:rsid w:val="004D45A3"/>
    <w:rsid w:val="004D569F"/>
    <w:rsid w:val="004E4DF9"/>
    <w:rsid w:val="004E70E9"/>
    <w:rsid w:val="00500ACC"/>
    <w:rsid w:val="005164D7"/>
    <w:rsid w:val="00517088"/>
    <w:rsid w:val="005205FB"/>
    <w:rsid w:val="0053254D"/>
    <w:rsid w:val="0054734A"/>
    <w:rsid w:val="00547BBD"/>
    <w:rsid w:val="0056522F"/>
    <w:rsid w:val="00567AB9"/>
    <w:rsid w:val="0058201A"/>
    <w:rsid w:val="00583117"/>
    <w:rsid w:val="00591CD7"/>
    <w:rsid w:val="0059751A"/>
    <w:rsid w:val="005A0A9C"/>
    <w:rsid w:val="005A2BE6"/>
    <w:rsid w:val="005B15A5"/>
    <w:rsid w:val="005B6824"/>
    <w:rsid w:val="005D2D9A"/>
    <w:rsid w:val="005E44BF"/>
    <w:rsid w:val="005F6A65"/>
    <w:rsid w:val="006022D8"/>
    <w:rsid w:val="006069EF"/>
    <w:rsid w:val="00622B9A"/>
    <w:rsid w:val="00630C88"/>
    <w:rsid w:val="0065347C"/>
    <w:rsid w:val="006558AC"/>
    <w:rsid w:val="00670BB8"/>
    <w:rsid w:val="00672451"/>
    <w:rsid w:val="00676B0D"/>
    <w:rsid w:val="00697867"/>
    <w:rsid w:val="006C3713"/>
    <w:rsid w:val="006E0D91"/>
    <w:rsid w:val="006E1652"/>
    <w:rsid w:val="00720E26"/>
    <w:rsid w:val="00735B2A"/>
    <w:rsid w:val="007410FB"/>
    <w:rsid w:val="007649D0"/>
    <w:rsid w:val="00764DB9"/>
    <w:rsid w:val="00766088"/>
    <w:rsid w:val="007778FE"/>
    <w:rsid w:val="00783D7B"/>
    <w:rsid w:val="00791F8E"/>
    <w:rsid w:val="007A03C0"/>
    <w:rsid w:val="007E0EAE"/>
    <w:rsid w:val="007F59C5"/>
    <w:rsid w:val="00802A73"/>
    <w:rsid w:val="0080508C"/>
    <w:rsid w:val="00817FA2"/>
    <w:rsid w:val="00830A13"/>
    <w:rsid w:val="00846701"/>
    <w:rsid w:val="008573F1"/>
    <w:rsid w:val="00865AA4"/>
    <w:rsid w:val="00866535"/>
    <w:rsid w:val="00871EBB"/>
    <w:rsid w:val="00876933"/>
    <w:rsid w:val="008B4AAD"/>
    <w:rsid w:val="008F0731"/>
    <w:rsid w:val="008F5114"/>
    <w:rsid w:val="008F7D4A"/>
    <w:rsid w:val="0090020A"/>
    <w:rsid w:val="009002AA"/>
    <w:rsid w:val="0090117E"/>
    <w:rsid w:val="00906821"/>
    <w:rsid w:val="00914EEB"/>
    <w:rsid w:val="00936293"/>
    <w:rsid w:val="0094524F"/>
    <w:rsid w:val="00945800"/>
    <w:rsid w:val="009516A7"/>
    <w:rsid w:val="009616E7"/>
    <w:rsid w:val="00970D4A"/>
    <w:rsid w:val="009A5962"/>
    <w:rsid w:val="009B1C31"/>
    <w:rsid w:val="009B6658"/>
    <w:rsid w:val="009B7022"/>
    <w:rsid w:val="009C16BA"/>
    <w:rsid w:val="009D6C6C"/>
    <w:rsid w:val="009E308F"/>
    <w:rsid w:val="009E3762"/>
    <w:rsid w:val="00A20715"/>
    <w:rsid w:val="00A426AA"/>
    <w:rsid w:val="00A61F95"/>
    <w:rsid w:val="00A65BF9"/>
    <w:rsid w:val="00A82348"/>
    <w:rsid w:val="00A94715"/>
    <w:rsid w:val="00A96EA2"/>
    <w:rsid w:val="00AA71D9"/>
    <w:rsid w:val="00AB5039"/>
    <w:rsid w:val="00AC6E65"/>
    <w:rsid w:val="00AD061F"/>
    <w:rsid w:val="00AE6AE8"/>
    <w:rsid w:val="00AF6BAA"/>
    <w:rsid w:val="00B14D66"/>
    <w:rsid w:val="00B17614"/>
    <w:rsid w:val="00B3749E"/>
    <w:rsid w:val="00B50658"/>
    <w:rsid w:val="00B50E15"/>
    <w:rsid w:val="00B51F28"/>
    <w:rsid w:val="00B75554"/>
    <w:rsid w:val="00B818BE"/>
    <w:rsid w:val="00B81A66"/>
    <w:rsid w:val="00B825E7"/>
    <w:rsid w:val="00BA56FB"/>
    <w:rsid w:val="00BB5381"/>
    <w:rsid w:val="00BC49E0"/>
    <w:rsid w:val="00BE144D"/>
    <w:rsid w:val="00BF5347"/>
    <w:rsid w:val="00BF5F19"/>
    <w:rsid w:val="00C05086"/>
    <w:rsid w:val="00C05C37"/>
    <w:rsid w:val="00C1172C"/>
    <w:rsid w:val="00C15BC8"/>
    <w:rsid w:val="00C16BBF"/>
    <w:rsid w:val="00C23B97"/>
    <w:rsid w:val="00C31499"/>
    <w:rsid w:val="00C31BEC"/>
    <w:rsid w:val="00C476C9"/>
    <w:rsid w:val="00C54F76"/>
    <w:rsid w:val="00C66F23"/>
    <w:rsid w:val="00C732E9"/>
    <w:rsid w:val="00C81F12"/>
    <w:rsid w:val="00C91840"/>
    <w:rsid w:val="00CA216F"/>
    <w:rsid w:val="00CB5678"/>
    <w:rsid w:val="00CB620F"/>
    <w:rsid w:val="00CC3142"/>
    <w:rsid w:val="00CD16C7"/>
    <w:rsid w:val="00CD7532"/>
    <w:rsid w:val="00CE5ADD"/>
    <w:rsid w:val="00CF0787"/>
    <w:rsid w:val="00CF0EB7"/>
    <w:rsid w:val="00CF0FF7"/>
    <w:rsid w:val="00CF4465"/>
    <w:rsid w:val="00D02F20"/>
    <w:rsid w:val="00D0484C"/>
    <w:rsid w:val="00D0745A"/>
    <w:rsid w:val="00D313F1"/>
    <w:rsid w:val="00D3291A"/>
    <w:rsid w:val="00D53FAB"/>
    <w:rsid w:val="00DA2A84"/>
    <w:rsid w:val="00DA2BDE"/>
    <w:rsid w:val="00DE1195"/>
    <w:rsid w:val="00DE1E8A"/>
    <w:rsid w:val="00DF2C96"/>
    <w:rsid w:val="00E07257"/>
    <w:rsid w:val="00E17034"/>
    <w:rsid w:val="00E224EC"/>
    <w:rsid w:val="00E53113"/>
    <w:rsid w:val="00E5332B"/>
    <w:rsid w:val="00E64AAF"/>
    <w:rsid w:val="00E65C1B"/>
    <w:rsid w:val="00E70A35"/>
    <w:rsid w:val="00E87FEA"/>
    <w:rsid w:val="00E913EB"/>
    <w:rsid w:val="00ED6620"/>
    <w:rsid w:val="00ED6972"/>
    <w:rsid w:val="00EE3DA7"/>
    <w:rsid w:val="00EF2E1E"/>
    <w:rsid w:val="00F031CD"/>
    <w:rsid w:val="00F3761E"/>
    <w:rsid w:val="00F406E2"/>
    <w:rsid w:val="00F43E36"/>
    <w:rsid w:val="00F47E1B"/>
    <w:rsid w:val="00F53A3C"/>
    <w:rsid w:val="00F54201"/>
    <w:rsid w:val="00F62EC7"/>
    <w:rsid w:val="00F63103"/>
    <w:rsid w:val="00F64758"/>
    <w:rsid w:val="00F80DBE"/>
    <w:rsid w:val="00F97C9C"/>
    <w:rsid w:val="00F97E1B"/>
    <w:rsid w:val="00FA4289"/>
    <w:rsid w:val="00FB1065"/>
    <w:rsid w:val="00FB1C20"/>
    <w:rsid w:val="00FB6F96"/>
    <w:rsid w:val="00FC3CC2"/>
    <w:rsid w:val="00FC402A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2F8D2AE"/>
  <w15:chartTrackingRefBased/>
  <w15:docId w15:val="{BF8D7C54-5C68-4640-A969-280F0863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0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70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0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5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47BBD"/>
  </w:style>
  <w:style w:type="paragraph" w:styleId="a5">
    <w:name w:val="footer"/>
    <w:basedOn w:val="a"/>
    <w:link w:val="a6"/>
    <w:uiPriority w:val="99"/>
    <w:unhideWhenUsed/>
    <w:rsid w:val="00547B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47BBD"/>
  </w:style>
  <w:style w:type="paragraph" w:styleId="a7">
    <w:name w:val="List Paragraph"/>
    <w:basedOn w:val="a"/>
    <w:uiPriority w:val="34"/>
    <w:qFormat/>
    <w:rsid w:val="005E44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C3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3D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DA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DA2A84"/>
    <w:rPr>
      <w:rFonts w:ascii="Arial" w:hAnsi="Arial" w:cs="Arial" w:hint="default"/>
      <w:strike w:val="0"/>
      <w:dstrike w:val="0"/>
      <w:color w:val="336699"/>
      <w:u w:val="none"/>
      <w:effect w:val="none"/>
    </w:rPr>
  </w:style>
  <w:style w:type="paragraph" w:customStyle="1" w:styleId="11">
    <w:name w:val="Обычный1"/>
    <w:rsid w:val="00DA2A84"/>
    <w:pPr>
      <w:widowControl w:val="0"/>
      <w:suppressAutoHyphens/>
      <w:spacing w:after="0" w:line="240" w:lineRule="auto"/>
    </w:pPr>
    <w:rPr>
      <w:rFonts w:ascii="Cambria" w:eastAsia="MS Mincho" w:hAnsi="Cambria" w:cs="Times New Roman"/>
      <w:sz w:val="20"/>
      <w:szCs w:val="24"/>
      <w:lang w:val="en-US" w:eastAsia="zh-CN"/>
    </w:rPr>
  </w:style>
  <w:style w:type="paragraph" w:styleId="ac">
    <w:name w:val="No Spacing"/>
    <w:uiPriority w:val="1"/>
    <w:qFormat/>
    <w:rsid w:val="0051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0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0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0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5170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170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5170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517088"/>
    <w:rPr>
      <w:rFonts w:eastAsiaTheme="minorEastAsia"/>
      <w:color w:val="5A5A5A" w:themeColor="text1" w:themeTint="A5"/>
      <w:spacing w:val="15"/>
      <w:lang w:eastAsia="ru-RU"/>
    </w:rPr>
  </w:style>
  <w:style w:type="character" w:styleId="af1">
    <w:name w:val="Subtle Emphasis"/>
    <w:basedOn w:val="a0"/>
    <w:uiPriority w:val="19"/>
    <w:qFormat/>
    <w:rsid w:val="00517088"/>
    <w:rPr>
      <w:i/>
      <w:iCs/>
      <w:color w:val="404040" w:themeColor="text1" w:themeTint="BF"/>
    </w:rPr>
  </w:style>
  <w:style w:type="character" w:styleId="af2">
    <w:name w:val="Emphasis"/>
    <w:basedOn w:val="a0"/>
    <w:uiPriority w:val="20"/>
    <w:qFormat/>
    <w:rsid w:val="00517088"/>
    <w:rPr>
      <w:i/>
      <w:iCs/>
    </w:rPr>
  </w:style>
  <w:style w:type="character" w:styleId="af3">
    <w:name w:val="Intense Emphasis"/>
    <w:basedOn w:val="a0"/>
    <w:uiPriority w:val="21"/>
    <w:qFormat/>
    <w:rsid w:val="00517088"/>
    <w:rPr>
      <w:i/>
      <w:iCs/>
      <w:color w:val="5B9BD5" w:themeColor="accent1"/>
    </w:rPr>
  </w:style>
  <w:style w:type="character" w:styleId="af4">
    <w:name w:val="Strong"/>
    <w:basedOn w:val="a0"/>
    <w:uiPriority w:val="22"/>
    <w:qFormat/>
    <w:rsid w:val="0051708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170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1708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5170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51708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49115B"/>
  </w:style>
  <w:style w:type="character" w:customStyle="1" w:styleId="40">
    <w:name w:val="Заголовок 4 Знак"/>
    <w:basedOn w:val="a0"/>
    <w:link w:val="4"/>
    <w:uiPriority w:val="9"/>
    <w:semiHidden/>
    <w:rsid w:val="005975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oktell.ru/callcenter/spec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A5F1-9BB6-499F-ADF1-FD1E324A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</dc:creator>
  <cp:keywords/>
  <dc:description/>
  <cp:lastModifiedBy>assel</cp:lastModifiedBy>
  <cp:revision>3</cp:revision>
  <cp:lastPrinted>2015-07-15T11:29:00Z</cp:lastPrinted>
  <dcterms:created xsi:type="dcterms:W3CDTF">2015-07-16T03:00:00Z</dcterms:created>
  <dcterms:modified xsi:type="dcterms:W3CDTF">2015-07-16T11:02:00Z</dcterms:modified>
</cp:coreProperties>
</file>